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C01" w:rsidRPr="00F86850" w:rsidRDefault="00914337" w:rsidP="008653F2">
      <w:pPr>
        <w:ind w:left="5954"/>
        <w:rPr>
          <w:rFonts w:ascii="PT Astra Serif" w:hAnsi="PT Astra Serif"/>
          <w:sz w:val="28"/>
          <w:szCs w:val="28"/>
        </w:rPr>
      </w:pPr>
      <w:r w:rsidRPr="00F86850">
        <w:rPr>
          <w:rFonts w:ascii="PT Astra Serif" w:hAnsi="PT Astra Serif"/>
          <w:sz w:val="28"/>
          <w:szCs w:val="28"/>
        </w:rPr>
        <w:t>Приложение</w:t>
      </w:r>
      <w:r w:rsidR="00A6496E" w:rsidRPr="00F86850">
        <w:rPr>
          <w:rFonts w:ascii="PT Astra Serif" w:hAnsi="PT Astra Serif"/>
          <w:sz w:val="28"/>
          <w:szCs w:val="28"/>
        </w:rPr>
        <w:t xml:space="preserve"> </w:t>
      </w:r>
    </w:p>
    <w:p w:rsidR="00914337" w:rsidRPr="00F86850" w:rsidRDefault="00914337" w:rsidP="008653F2">
      <w:pPr>
        <w:ind w:left="5954"/>
        <w:rPr>
          <w:rFonts w:ascii="PT Astra Serif" w:hAnsi="PT Astra Serif"/>
          <w:sz w:val="28"/>
          <w:szCs w:val="28"/>
        </w:rPr>
      </w:pPr>
      <w:r w:rsidRPr="00F86850">
        <w:rPr>
          <w:rFonts w:ascii="PT Astra Serif" w:hAnsi="PT Astra Serif"/>
          <w:sz w:val="28"/>
          <w:szCs w:val="28"/>
        </w:rPr>
        <w:t>к постановлению администрации города      от___</w:t>
      </w:r>
      <w:r w:rsidR="00975F87" w:rsidRPr="00F86850">
        <w:rPr>
          <w:rFonts w:ascii="PT Astra Serif" w:hAnsi="PT Astra Serif"/>
          <w:sz w:val="28"/>
          <w:szCs w:val="28"/>
        </w:rPr>
        <w:t>__</w:t>
      </w:r>
      <w:r w:rsidRPr="00F86850">
        <w:rPr>
          <w:rFonts w:ascii="PT Astra Serif" w:hAnsi="PT Astra Serif"/>
          <w:sz w:val="28"/>
          <w:szCs w:val="28"/>
        </w:rPr>
        <w:t>___20</w:t>
      </w:r>
      <w:r w:rsidR="003053BA" w:rsidRPr="00F86850">
        <w:rPr>
          <w:rFonts w:ascii="PT Astra Serif" w:hAnsi="PT Astra Serif"/>
          <w:sz w:val="28"/>
          <w:szCs w:val="28"/>
        </w:rPr>
        <w:t>2</w:t>
      </w:r>
      <w:r w:rsidR="00D35EA9" w:rsidRPr="00F86850">
        <w:rPr>
          <w:rFonts w:ascii="PT Astra Serif" w:hAnsi="PT Astra Serif"/>
          <w:sz w:val="28"/>
          <w:szCs w:val="28"/>
        </w:rPr>
        <w:t>6</w:t>
      </w:r>
      <w:r w:rsidRPr="00F86850">
        <w:rPr>
          <w:rFonts w:ascii="PT Astra Serif" w:hAnsi="PT Astra Serif"/>
          <w:sz w:val="28"/>
          <w:szCs w:val="28"/>
        </w:rPr>
        <w:t xml:space="preserve"> №___</w:t>
      </w:r>
      <w:r w:rsidR="008653F2">
        <w:rPr>
          <w:rFonts w:ascii="PT Astra Serif" w:hAnsi="PT Astra Serif"/>
          <w:sz w:val="28"/>
          <w:szCs w:val="28"/>
        </w:rPr>
        <w:t>__</w:t>
      </w:r>
    </w:p>
    <w:p w:rsidR="00914337" w:rsidRDefault="00914337" w:rsidP="00C218F3">
      <w:pPr>
        <w:jc w:val="center"/>
        <w:rPr>
          <w:rFonts w:ascii="PT Astra Serif" w:hAnsi="PT Astra Serif"/>
          <w:sz w:val="28"/>
          <w:szCs w:val="28"/>
        </w:rPr>
      </w:pPr>
    </w:p>
    <w:p w:rsidR="00AC21BB" w:rsidRPr="00F86850" w:rsidRDefault="00AC21BB" w:rsidP="00C218F3">
      <w:pPr>
        <w:jc w:val="center"/>
        <w:rPr>
          <w:rFonts w:ascii="PT Astra Serif" w:hAnsi="PT Astra Serif"/>
          <w:sz w:val="28"/>
          <w:szCs w:val="28"/>
        </w:rPr>
      </w:pPr>
    </w:p>
    <w:p w:rsidR="00784C58" w:rsidRDefault="00AC21BB" w:rsidP="00C218F3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МУНИЦИПАЛЬНАЯ ПРОГРАММА</w:t>
      </w:r>
    </w:p>
    <w:p w:rsidR="00AC21BB" w:rsidRDefault="00AC21BB" w:rsidP="00AC21BB">
      <w:pPr>
        <w:jc w:val="center"/>
        <w:rPr>
          <w:rFonts w:ascii="PT Astra Serif" w:hAnsi="PT Astra Serif"/>
          <w:sz w:val="28"/>
          <w:szCs w:val="28"/>
        </w:rPr>
      </w:pPr>
      <w:r w:rsidRPr="00F86850">
        <w:rPr>
          <w:rFonts w:ascii="PT Astra Serif" w:hAnsi="PT Astra Serif"/>
          <w:sz w:val="28"/>
          <w:szCs w:val="28"/>
        </w:rPr>
        <w:t>«Управление земельными ресурсами города Барнаула»</w:t>
      </w:r>
    </w:p>
    <w:p w:rsidR="00AC21BB" w:rsidRDefault="00AC21BB" w:rsidP="00C218F3">
      <w:pPr>
        <w:jc w:val="center"/>
        <w:rPr>
          <w:rFonts w:ascii="PT Astra Serif" w:hAnsi="PT Astra Serif"/>
          <w:sz w:val="28"/>
          <w:szCs w:val="28"/>
        </w:rPr>
      </w:pPr>
    </w:p>
    <w:p w:rsidR="00C218F3" w:rsidRDefault="00C218F3" w:rsidP="00C218F3">
      <w:pPr>
        <w:jc w:val="center"/>
        <w:rPr>
          <w:rFonts w:ascii="PT Astra Serif" w:hAnsi="PT Astra Serif"/>
          <w:sz w:val="28"/>
          <w:szCs w:val="28"/>
        </w:rPr>
      </w:pPr>
      <w:r w:rsidRPr="00F86850">
        <w:rPr>
          <w:rFonts w:ascii="PT Astra Serif" w:hAnsi="PT Astra Serif"/>
          <w:sz w:val="28"/>
          <w:szCs w:val="28"/>
        </w:rPr>
        <w:t>ПАСПОРТ</w:t>
      </w:r>
    </w:p>
    <w:p w:rsidR="00C218F3" w:rsidRPr="00F86850" w:rsidRDefault="00C218F3" w:rsidP="00C218F3">
      <w:pPr>
        <w:jc w:val="center"/>
        <w:rPr>
          <w:rFonts w:ascii="PT Astra Serif" w:hAnsi="PT Astra Serif"/>
          <w:sz w:val="28"/>
          <w:szCs w:val="28"/>
        </w:rPr>
      </w:pPr>
      <w:r w:rsidRPr="00F86850">
        <w:rPr>
          <w:rFonts w:ascii="PT Astra Serif" w:hAnsi="PT Astra Serif"/>
          <w:sz w:val="28"/>
          <w:szCs w:val="28"/>
        </w:rPr>
        <w:t xml:space="preserve">муниципальной программы </w:t>
      </w:r>
    </w:p>
    <w:p w:rsidR="00C218F3" w:rsidRDefault="00C218F3" w:rsidP="002A4B2C">
      <w:pPr>
        <w:jc w:val="center"/>
        <w:rPr>
          <w:rFonts w:ascii="PT Astra Serif" w:hAnsi="PT Astra Serif"/>
          <w:sz w:val="28"/>
          <w:szCs w:val="28"/>
        </w:rPr>
      </w:pPr>
      <w:r w:rsidRPr="00F86850">
        <w:rPr>
          <w:rFonts w:ascii="PT Astra Serif" w:hAnsi="PT Astra Serif"/>
          <w:sz w:val="28"/>
          <w:szCs w:val="28"/>
        </w:rPr>
        <w:t>«Управление земельными ресурсами города Барнаула»</w:t>
      </w:r>
    </w:p>
    <w:p w:rsidR="00AC21BB" w:rsidRDefault="00AC21BB" w:rsidP="002A4B2C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719"/>
      </w:tblGrid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D224E1">
            <w:pPr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Ответственный исполнитель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Комитет по земельным ресурсам и землеустройству города </w:t>
            </w:r>
            <w:r w:rsidR="009F01A5" w:rsidRPr="00F86850">
              <w:rPr>
                <w:rFonts w:ascii="PT Astra Serif" w:hAnsi="PT Astra Serif"/>
                <w:sz w:val="28"/>
                <w:szCs w:val="28"/>
              </w:rPr>
              <w:t xml:space="preserve"> Барнаула</w:t>
            </w:r>
            <w:r w:rsidR="00B70B78" w:rsidRPr="00F86850">
              <w:rPr>
                <w:rFonts w:ascii="PT Astra Serif" w:hAnsi="PT Astra Serif"/>
                <w:sz w:val="28"/>
                <w:szCs w:val="28"/>
              </w:rPr>
              <w:t xml:space="preserve"> (далее - Комитет)</w:t>
            </w: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Соисполнители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Участники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EA64B3" w:rsidRPr="00F86850" w:rsidRDefault="00505AA2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А</w:t>
            </w:r>
            <w:r w:rsidR="00EA64B3" w:rsidRPr="00F86850">
              <w:rPr>
                <w:rFonts w:ascii="PT Astra Serif" w:hAnsi="PT Astra Serif"/>
                <w:sz w:val="28"/>
                <w:szCs w:val="28"/>
              </w:rPr>
              <w:t>дминистрация Железнодорожного района города Барнаула</w:t>
            </w:r>
            <w:r w:rsidRPr="00F86850">
              <w:rPr>
                <w:rFonts w:ascii="PT Astra Serif" w:hAnsi="PT Astra Serif"/>
                <w:sz w:val="28"/>
                <w:szCs w:val="28"/>
              </w:rPr>
              <w:t>;</w:t>
            </w:r>
            <w:r w:rsidR="00EA64B3"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C218F3" w:rsidRPr="00F86850" w:rsidRDefault="00EA64B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администрация Октябрьского района города Барнаула</w:t>
            </w:r>
            <w:r w:rsidR="00505AA2" w:rsidRPr="00F86850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323BAB" w:rsidRPr="00F86850" w:rsidRDefault="009C3523" w:rsidP="00323BA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администрация Ленинского района города Барнаула</w:t>
            </w:r>
            <w:r w:rsidR="00505AA2" w:rsidRPr="00F86850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EC6F8C" w:rsidRPr="00F86850" w:rsidRDefault="00EC6F8C" w:rsidP="00EC6F8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администрация Центрального района города Барнаула</w:t>
            </w: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Подпрограммы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Программно-целевые инструменты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840FA4">
            <w:pPr>
              <w:rPr>
                <w:rFonts w:ascii="PT Astra Serif" w:hAnsi="PT Astra Serif"/>
                <w:b/>
                <w:sz w:val="28"/>
                <w:szCs w:val="28"/>
              </w:rPr>
            </w:pPr>
            <w:bookmarkStart w:id="0" w:name="sub_103"/>
            <w:r w:rsidRPr="00F86850"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  <w:t xml:space="preserve">Цель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  <w:bookmarkEnd w:id="0"/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Повышение эффективности управления земельными ресурсами города Барнаула</w:t>
            </w: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</w:pPr>
            <w:r w:rsidRPr="00F86850"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  <w:t xml:space="preserve">Задачи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0B670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Совершенствование системы управления земельными ресурсами города</w:t>
            </w:r>
            <w:r w:rsidR="0051120C" w:rsidRPr="00F86850">
              <w:rPr>
                <w:rFonts w:ascii="PT Astra Serif" w:hAnsi="PT Astra Serif"/>
                <w:sz w:val="28"/>
                <w:szCs w:val="28"/>
              </w:rPr>
              <w:t xml:space="preserve"> и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обеспечение поступлений в бюджет города средств</w:t>
            </w:r>
            <w:r w:rsidR="000B670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от использования земельных участков</w:t>
            </w: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7D4B52" w:rsidP="007D4B52">
            <w:pPr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</w:pPr>
            <w:r w:rsidRPr="00F86850"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  <w:t>И</w:t>
            </w:r>
            <w:r w:rsidR="00C218F3" w:rsidRPr="00F86850"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  <w:t xml:space="preserve">ндикаторы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 xml:space="preserve">муниципальной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207904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Количество земельных участков, зарегистрированных в муниципальную собственность,</w:t>
            </w:r>
            <w:r w:rsidR="00840FA4"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под 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муниципальными объектами;</w:t>
            </w:r>
          </w:p>
          <w:p w:rsidR="002B28B2" w:rsidRPr="00F86850" w:rsidRDefault="002B28B2" w:rsidP="00A85CAD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sz w:val="28"/>
                <w:szCs w:val="28"/>
              </w:rPr>
              <w:t>количество земельных участков, в отношении которых обеспечено выполнение кадастровых работ</w:t>
            </w:r>
            <w:r w:rsidR="00867F37"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 (</w:t>
            </w:r>
            <w:r w:rsidR="00F67627" w:rsidRPr="00F86850">
              <w:rPr>
                <w:rFonts w:ascii="PT Astra Serif" w:hAnsi="PT Astra Serif" w:cs="Times New Roman"/>
                <w:sz w:val="28"/>
                <w:szCs w:val="28"/>
              </w:rPr>
              <w:t>за исключением зарегистрированных в муниципальную собственность под муниципальными объектами и сформированных под объектами инженерной инфраструктуры</w:t>
            </w:r>
            <w:r w:rsidR="00867F37" w:rsidRPr="00F86850">
              <w:rPr>
                <w:rFonts w:ascii="PT Astra Serif" w:hAnsi="PT Astra Serif" w:cs="Times New Roman"/>
                <w:sz w:val="28"/>
                <w:szCs w:val="28"/>
              </w:rPr>
              <w:t>)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>;</w:t>
            </w:r>
          </w:p>
          <w:p w:rsidR="00C218F3" w:rsidRPr="00F86850" w:rsidRDefault="00C218F3" w:rsidP="0075154F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количество сформированных </w:t>
            </w:r>
            <w:r w:rsidR="009F01A5"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земельных участков и 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>охранных зон объектов инженерной инфраструктуры;</w:t>
            </w:r>
          </w:p>
          <w:p w:rsidR="00C218F3" w:rsidRPr="00F86850" w:rsidRDefault="00C218F3" w:rsidP="0075154F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обеспеченность доходами </w:t>
            </w:r>
            <w:r w:rsidRPr="00F86850">
              <w:rPr>
                <w:rFonts w:ascii="PT Astra Serif" w:hAnsi="PT Astra Serif"/>
                <w:bCs/>
                <w:sz w:val="28"/>
                <w:szCs w:val="28"/>
              </w:rPr>
              <w:t xml:space="preserve">в виде арендной платы </w:t>
            </w:r>
            <w:r w:rsidR="00186D60" w:rsidRPr="00F86850">
              <w:rPr>
                <w:rFonts w:ascii="PT Astra Serif" w:hAnsi="PT Astra Serif"/>
                <w:bCs/>
                <w:sz w:val="28"/>
                <w:szCs w:val="28"/>
              </w:rPr>
              <w:br/>
            </w:r>
            <w:r w:rsidRPr="00F86850">
              <w:rPr>
                <w:rFonts w:ascii="PT Astra Serif" w:hAnsi="PT Astra Serif"/>
                <w:bCs/>
                <w:sz w:val="28"/>
                <w:szCs w:val="28"/>
              </w:rPr>
              <w:t>за земельные участки, находящиеся в муниципальной собственности (без учета средств от продажи права на заключение договоров аренды земельных участков), на душу населения</w:t>
            </w:r>
            <w:r w:rsidR="00275B27" w:rsidRPr="00F86850">
              <w:rPr>
                <w:rFonts w:ascii="PT Astra Serif" w:hAnsi="PT Astra Serif"/>
                <w:bCs/>
                <w:sz w:val="28"/>
                <w:szCs w:val="28"/>
              </w:rPr>
              <w:t>;</w:t>
            </w:r>
          </w:p>
          <w:p w:rsidR="006E6404" w:rsidRPr="00F86850" w:rsidRDefault="006E6404" w:rsidP="006E6404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обеспеченность доходами </w:t>
            </w:r>
            <w:r w:rsidRPr="00F86850">
              <w:rPr>
                <w:rFonts w:ascii="PT Astra Serif" w:hAnsi="PT Astra Serif"/>
                <w:bCs/>
                <w:sz w:val="28"/>
                <w:szCs w:val="28"/>
              </w:rPr>
              <w:t xml:space="preserve">в виде арендной платы </w:t>
            </w:r>
            <w:r w:rsidRPr="00F86850">
              <w:rPr>
                <w:rFonts w:ascii="PT Astra Serif" w:hAnsi="PT Astra Serif"/>
                <w:bCs/>
                <w:sz w:val="28"/>
                <w:szCs w:val="28"/>
              </w:rPr>
              <w:br/>
              <w:t>за земельные участки, государственная собственность на которые не разграничена (без учета средств от продажи права на заключение договоров аренды земельных участков), на душу населения;</w:t>
            </w:r>
          </w:p>
          <w:p w:rsidR="00093168" w:rsidRPr="00F86850" w:rsidRDefault="00806DE1" w:rsidP="0075154F">
            <w:pPr>
              <w:jc w:val="both"/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</w:pPr>
            <w:hyperlink r:id="rId8" w:history="1">
              <w:r w:rsidR="00275B27" w:rsidRPr="00F86850">
                <w:rPr>
                  <w:rStyle w:val="a7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количество сформированных и поставленных на государственный кадастровый учет земельных участков в целях предоставления на торгах для нестационарных объектов</w:t>
              </w:r>
            </w:hyperlink>
            <w:r w:rsidR="00CD3EF7" w:rsidRPr="00F86850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t>;</w:t>
            </w:r>
          </w:p>
          <w:p w:rsidR="009D5835" w:rsidRPr="00F86850" w:rsidRDefault="009D5835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количество отчетов об оценке;</w:t>
            </w:r>
          </w:p>
          <w:p w:rsidR="003523B5" w:rsidRPr="00F86850" w:rsidRDefault="00CD3EF7" w:rsidP="000B670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t xml:space="preserve">количество населенных пунктов, расположенных </w:t>
            </w:r>
            <w:r w:rsidR="00186D60" w:rsidRPr="00F86850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br/>
            </w:r>
            <w:r w:rsidRPr="00F86850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t xml:space="preserve">в границах городского округа </w:t>
            </w:r>
            <w:r w:rsidR="000B6707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t>-</w:t>
            </w:r>
            <w:r w:rsidRPr="00F86850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t xml:space="preserve"> города Барнаула Алтайского края, </w:t>
            </w:r>
            <w:proofErr w:type="gramStart"/>
            <w:r w:rsidRPr="00F86850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t>сведения</w:t>
            </w:r>
            <w:proofErr w:type="gramEnd"/>
            <w:r w:rsidRPr="00F86850">
              <w:rPr>
                <w:rStyle w:val="a7"/>
                <w:rFonts w:ascii="PT Astra Serif" w:hAnsi="PT Astra Serif"/>
                <w:color w:val="auto"/>
                <w:sz w:val="28"/>
                <w:szCs w:val="28"/>
                <w:u w:val="none"/>
              </w:rPr>
              <w:t xml:space="preserve"> о границах которых внесены в Единый государственный реестр недвижимости</w:t>
            </w: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</w:pPr>
            <w:r w:rsidRPr="00F86850"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  <w:lastRenderedPageBreak/>
              <w:t xml:space="preserve">Сроки и этапы реализации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9F62C9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sz w:val="28"/>
                <w:szCs w:val="28"/>
              </w:rPr>
              <w:t>2015-20</w:t>
            </w:r>
            <w:r w:rsidR="00D472A5" w:rsidRPr="00F86850">
              <w:rPr>
                <w:rFonts w:ascii="PT Astra Serif" w:hAnsi="PT Astra Serif" w:cs="Times New Roman"/>
                <w:sz w:val="28"/>
                <w:szCs w:val="28"/>
              </w:rPr>
              <w:t>30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 годы</w:t>
            </w:r>
          </w:p>
        </w:tc>
      </w:tr>
      <w:tr w:rsidR="00C5260B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</w:pPr>
            <w:r w:rsidRPr="00F86850"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  <w:t xml:space="preserve">Объемы финансирования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80590" w:rsidRPr="00F86850" w:rsidRDefault="00AD1E9D" w:rsidP="00AD1E9D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sz w:val="28"/>
                <w:szCs w:val="28"/>
              </w:rPr>
              <w:t>О</w:t>
            </w:r>
            <w:r w:rsidR="002F2FF9" w:rsidRPr="00F86850">
              <w:rPr>
                <w:rFonts w:ascii="PT Astra Serif" w:hAnsi="PT Astra Serif" w:cs="Times New Roman"/>
                <w:sz w:val="28"/>
                <w:szCs w:val="28"/>
              </w:rPr>
              <w:t>бщий о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бъем финансирования </w:t>
            </w:r>
            <w:r w:rsidR="00F25429" w:rsidRPr="00F86850">
              <w:rPr>
                <w:rFonts w:ascii="PT Astra Serif" w:hAnsi="PT Astra Serif" w:cs="Times New Roman"/>
                <w:sz w:val="28"/>
                <w:szCs w:val="28"/>
              </w:rPr>
              <w:t>муниципальной программы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80590"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составляет </w:t>
            </w:r>
            <w:r w:rsidR="001E3F2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726176,616</w:t>
            </w:r>
            <w:r w:rsidR="00B647B2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48</w:t>
            </w:r>
            <w:r w:rsidR="00904A1B"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</w:t>
            </w:r>
            <w:r w:rsidR="00C80590"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тыс.рублей, в том числе</w:t>
            </w:r>
            <w:r w:rsidR="00FF7B9E"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F2FF9"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по годам: </w:t>
            </w:r>
          </w:p>
          <w:p w:rsidR="00B81485" w:rsidRPr="00F86850" w:rsidRDefault="00B81485" w:rsidP="00B81485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20961,8 тыс.рублей;</w:t>
            </w:r>
          </w:p>
          <w:p w:rsidR="00B81485" w:rsidRPr="00F86850" w:rsidRDefault="00B81485" w:rsidP="00B81485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26369,1 тыс.рублей;</w:t>
            </w:r>
          </w:p>
          <w:p w:rsidR="00B81485" w:rsidRPr="00F86850" w:rsidRDefault="00B81485" w:rsidP="00B81485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20537,9 тыс.рублей;</w:t>
            </w:r>
          </w:p>
          <w:p w:rsidR="00B81485" w:rsidRPr="00F86850" w:rsidRDefault="00B81485" w:rsidP="00B81485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21100,7 тыс.рублей;</w:t>
            </w:r>
          </w:p>
          <w:p w:rsidR="00B81485" w:rsidRPr="00F86850" w:rsidRDefault="00B81485" w:rsidP="00B81485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28032,4 тыс.рублей;</w:t>
            </w:r>
          </w:p>
          <w:p w:rsidR="00B81485" w:rsidRPr="00F86850" w:rsidRDefault="00B81485" w:rsidP="00B81485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269B7"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30736,9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тыс.рублей; </w:t>
            </w:r>
          </w:p>
          <w:p w:rsidR="00B81485" w:rsidRPr="00F86850" w:rsidRDefault="00B81485" w:rsidP="00B81485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A2CCE"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35719,5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тыс.рублей;</w:t>
            </w:r>
          </w:p>
          <w:p w:rsidR="00B257A7" w:rsidRPr="00F86850" w:rsidRDefault="00B257A7" w:rsidP="00B257A7">
            <w:pPr>
              <w:pStyle w:val="ConsPlusCel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FA5729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383</w:t>
            </w:r>
            <w:r w:rsidR="00EE2674"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6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6,</w:t>
            </w:r>
            <w:r w:rsidR="00027ADB"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2</w:t>
            </w:r>
            <w:r w:rsidRPr="00F86850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lastRenderedPageBreak/>
              <w:t xml:space="preserve">2023 год </w:t>
            </w:r>
            <w:r w:rsidR="00FA5729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43335,3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2024 год </w:t>
            </w:r>
            <w:r w:rsidR="00FA5729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</w:t>
            </w:r>
            <w:r w:rsidR="00AE1E6E"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53783,1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2025 год </w:t>
            </w:r>
            <w:r w:rsidR="000B670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</w:t>
            </w:r>
            <w:r w:rsidR="001E3F2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66128,61648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2026 год </w:t>
            </w:r>
            <w:r w:rsidR="00FA5729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68085,80000 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2027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68251,00000 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2028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68256,10000 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2029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68256,10000 тыс.рублей;</w:t>
            </w:r>
          </w:p>
          <w:p w:rsidR="00D472A5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2030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68256,10000 тыс.рублей</w:t>
            </w:r>
            <w:r w:rsidR="00D472A5" w:rsidRPr="00F86850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в том числе за счет краевого бюджета</w:t>
            </w:r>
            <w:r w:rsidR="00415ED1" w:rsidRPr="00F86850">
              <w:rPr>
                <w:rFonts w:ascii="PT Astra Serif" w:hAnsi="PT Astra Serif"/>
                <w:sz w:val="28"/>
                <w:szCs w:val="28"/>
              </w:rPr>
              <w:t xml:space="preserve"> 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2676,8</w:t>
            </w:r>
            <w:r w:rsidR="002828E9" w:rsidRPr="00F86850">
              <w:rPr>
                <w:rFonts w:ascii="PT Astra Serif" w:hAnsi="PT Astra Serif"/>
                <w:sz w:val="28"/>
                <w:szCs w:val="28"/>
              </w:rPr>
              <w:t>0000 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тыс.рублей: 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2015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2016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2017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2018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2019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2676,8 тыс.рублей</w:t>
            </w:r>
            <w:r w:rsidR="00424B73" w:rsidRPr="00F86850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2020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 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2021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2022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2023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2024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2025 год </w:t>
            </w:r>
            <w:r w:rsidR="000B6707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</w:t>
            </w:r>
            <w:r w:rsidR="00812721" w:rsidRPr="00F86850">
              <w:rPr>
                <w:rFonts w:ascii="PT Astra Serif" w:hAnsi="PT Astra Serif"/>
                <w:sz w:val="28"/>
                <w:szCs w:val="28"/>
              </w:rPr>
              <w:t>,00000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2026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</w:t>
            </w:r>
            <w:r w:rsidR="00812721" w:rsidRPr="00F86850">
              <w:rPr>
                <w:rFonts w:ascii="PT Astra Serif" w:hAnsi="PT Astra Serif"/>
                <w:sz w:val="28"/>
                <w:szCs w:val="28"/>
              </w:rPr>
              <w:t>,00000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2027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</w:t>
            </w:r>
            <w:r w:rsidR="00812721" w:rsidRPr="00F86850">
              <w:rPr>
                <w:rFonts w:ascii="PT Astra Serif" w:hAnsi="PT Astra Serif"/>
                <w:sz w:val="28"/>
                <w:szCs w:val="28"/>
              </w:rPr>
              <w:t>,00000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2028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</w:t>
            </w:r>
            <w:r w:rsidR="00812721" w:rsidRPr="00F86850">
              <w:rPr>
                <w:rFonts w:ascii="PT Astra Serif" w:hAnsi="PT Astra Serif"/>
                <w:sz w:val="28"/>
                <w:szCs w:val="28"/>
              </w:rPr>
              <w:t>,00000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2029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</w:t>
            </w:r>
            <w:r w:rsidR="00812721" w:rsidRPr="00F86850">
              <w:rPr>
                <w:rFonts w:ascii="PT Astra Serif" w:hAnsi="PT Astra Serif"/>
                <w:sz w:val="28"/>
                <w:szCs w:val="28"/>
              </w:rPr>
              <w:t>,00000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2030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0</w:t>
            </w:r>
            <w:r w:rsidR="00812721" w:rsidRPr="00F86850">
              <w:rPr>
                <w:rFonts w:ascii="PT Astra Serif" w:hAnsi="PT Astra Serif"/>
                <w:sz w:val="28"/>
                <w:szCs w:val="28"/>
              </w:rPr>
              <w:t>,00000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тыс.рублей,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за счет средств бюджета города </w:t>
            </w:r>
            <w:r w:rsidR="00415ED1" w:rsidRPr="00F86850">
              <w:rPr>
                <w:rFonts w:ascii="PT Astra Serif" w:hAnsi="PT Astra Serif"/>
                <w:sz w:val="28"/>
                <w:szCs w:val="28"/>
              </w:rPr>
              <w:t>-</w:t>
            </w:r>
            <w:r w:rsidR="001E3F2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723499,816</w:t>
            </w:r>
            <w:r w:rsidR="00B647B2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48</w:t>
            </w:r>
            <w:r w:rsidR="00904A1B"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 </w:t>
            </w:r>
            <w:r w:rsidRPr="00F86850">
              <w:rPr>
                <w:rFonts w:ascii="PT Astra Serif" w:hAnsi="PT Astra Serif"/>
                <w:sz w:val="28"/>
                <w:szCs w:val="28"/>
              </w:rPr>
              <w:t>тыс.рублей: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2015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20961,8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2016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26369,1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2017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20537,9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2018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21100,7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2019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25355,6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2020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30736,9</w:t>
            </w:r>
            <w:r w:rsidR="00812721"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тыс.рублей; 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2021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35719,5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2022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38366,2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2023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43335,3 тыс.рублей;</w:t>
            </w:r>
          </w:p>
          <w:p w:rsidR="00D472A5" w:rsidRPr="00F86850" w:rsidRDefault="00D472A5" w:rsidP="00D472A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2024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AE1E6E" w:rsidRPr="00F86850">
              <w:rPr>
                <w:rFonts w:ascii="PT Astra Serif" w:hAnsi="PT Astra Serif"/>
                <w:sz w:val="28"/>
                <w:szCs w:val="28"/>
              </w:rPr>
              <w:t>53783,1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тыс.рублей;</w:t>
            </w:r>
          </w:p>
          <w:p w:rsidR="00B92472" w:rsidRPr="00F86850" w:rsidRDefault="00B92472" w:rsidP="00B9247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2025 год </w:t>
            </w:r>
            <w:r w:rsidR="005816B5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E3F2B">
              <w:rPr>
                <w:rFonts w:ascii="PT Astra Serif" w:hAnsi="PT Astra Serif"/>
                <w:sz w:val="28"/>
                <w:szCs w:val="28"/>
              </w:rPr>
              <w:t>66128,61648</w:t>
            </w:r>
            <w:r w:rsidR="003E73C1"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2026 год </w:t>
            </w:r>
            <w:r w:rsidR="00FA5729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68085,80000 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2027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68251,00000 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2028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68256,10000 тыс.рублей;</w:t>
            </w:r>
          </w:p>
          <w:p w:rsidR="0008335E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2029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68256,10000 тыс.рублей;</w:t>
            </w:r>
          </w:p>
          <w:p w:rsidR="00D472A5" w:rsidRPr="00F86850" w:rsidRDefault="0008335E" w:rsidP="000833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2030 год </w:t>
            </w:r>
            <w:r w:rsidR="00FA5729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68256,10000 тыс.рублей</w:t>
            </w:r>
            <w:r w:rsidR="00D472A5" w:rsidRPr="00F86850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218F3" w:rsidRPr="00F86850" w:rsidRDefault="00C218F3" w:rsidP="00C2257D">
            <w:pPr>
              <w:pStyle w:val="ConsPlusCell"/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 xml:space="preserve">Реализация мероприятий в </w:t>
            </w:r>
            <w:proofErr w:type="gramStart"/>
            <w:r w:rsidRPr="00F86850">
              <w:rPr>
                <w:rFonts w:ascii="PT Astra Serif" w:hAnsi="PT Astra Serif" w:cs="Times New Roman"/>
                <w:sz w:val="28"/>
                <w:szCs w:val="28"/>
              </w:rPr>
              <w:t>рамках</w:t>
            </w:r>
            <w:proofErr w:type="gramEnd"/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F25429" w:rsidRPr="00F86850">
              <w:rPr>
                <w:rFonts w:ascii="PT Astra Serif" w:hAnsi="PT Astra Serif" w:cs="Times New Roman"/>
                <w:sz w:val="28"/>
                <w:szCs w:val="28"/>
              </w:rPr>
              <w:t>муниципальной программы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 является расходным обязательством городского округа </w:t>
            </w:r>
            <w:r w:rsidR="00F55837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 w:cs="Times New Roman"/>
                <w:sz w:val="28"/>
                <w:szCs w:val="28"/>
              </w:rPr>
              <w:t xml:space="preserve"> города Барнаула Алтайского края.</w:t>
            </w:r>
          </w:p>
          <w:p w:rsidR="00C218F3" w:rsidRPr="00F86850" w:rsidRDefault="00C218F3" w:rsidP="0075154F">
            <w:pPr>
              <w:pStyle w:val="ConsPlusCell"/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F86850">
              <w:rPr>
                <w:rFonts w:ascii="PT Astra Serif" w:hAnsi="PT Astra Serif" w:cs="Times New Roman"/>
                <w:sz w:val="28"/>
                <w:szCs w:val="28"/>
              </w:rPr>
              <w:t>Объемы финансирования подлежат ежегодному уточнению в соответствии с решением о бюджете города на очередной финансовый год и на плановый период</w:t>
            </w:r>
          </w:p>
        </w:tc>
      </w:tr>
      <w:tr w:rsidR="00C218F3" w:rsidRPr="00F86850" w:rsidTr="008653F2">
        <w:tc>
          <w:tcPr>
            <w:tcW w:w="2211" w:type="dxa"/>
            <w:shd w:val="clear" w:color="auto" w:fill="auto"/>
          </w:tcPr>
          <w:p w:rsidR="00C218F3" w:rsidRPr="00F86850" w:rsidRDefault="00C218F3" w:rsidP="00275B27">
            <w:pPr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</w:pPr>
            <w:r w:rsidRPr="00F86850">
              <w:rPr>
                <w:rStyle w:val="a4"/>
                <w:rFonts w:ascii="PT Astra Serif" w:hAnsi="PT Astra Serif"/>
                <w:b w:val="0"/>
                <w:bCs/>
                <w:color w:val="auto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5D3DE2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19" w:type="dxa"/>
            <w:shd w:val="clear" w:color="auto" w:fill="auto"/>
          </w:tcPr>
          <w:p w:rsidR="00C218F3" w:rsidRPr="00F86850" w:rsidRDefault="00C218F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Реализация </w:t>
            </w:r>
            <w:r w:rsidR="00F25429" w:rsidRPr="00F86850">
              <w:rPr>
                <w:rFonts w:ascii="PT Astra Serif" w:hAnsi="PT Astra Serif"/>
                <w:sz w:val="28"/>
                <w:szCs w:val="28"/>
              </w:rPr>
              <w:t>муниципальной программы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позволит:</w:t>
            </w:r>
          </w:p>
          <w:p w:rsidR="002438C7" w:rsidRPr="00F86850" w:rsidRDefault="002438C7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зарегистрировать в муниципальную собственность под муниципальными объектами </w:t>
            </w:r>
            <w:r w:rsidR="00AB6A8F">
              <w:rPr>
                <w:rFonts w:ascii="PT Astra Serif" w:hAnsi="PT Astra Serif"/>
                <w:sz w:val="28"/>
                <w:szCs w:val="28"/>
              </w:rPr>
              <w:t>993</w:t>
            </w:r>
            <w:r w:rsidR="00011ED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gramStart"/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земельны</w:t>
            </w:r>
            <w:r w:rsidR="00C145F1"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х</w:t>
            </w:r>
            <w:proofErr w:type="gramEnd"/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</w:t>
            </w:r>
            <w:r w:rsidR="00F62EEE"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участ</w:t>
            </w:r>
            <w:r w:rsidR="00C145F1"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к</w:t>
            </w:r>
            <w:r w:rsidR="00AB6A8F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а</w:t>
            </w:r>
            <w:r w:rsidRPr="00F86850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;</w:t>
            </w:r>
          </w:p>
          <w:p w:rsidR="002B28B2" w:rsidRPr="00F86850" w:rsidRDefault="002B28B2" w:rsidP="00A85CAD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>обеспечить выполнение кадастровых работ (</w:t>
            </w:r>
            <w:r w:rsidR="00F67627" w:rsidRPr="00F86850">
              <w:rPr>
                <w:rFonts w:ascii="PT Astra Serif" w:hAnsi="PT Astra Serif"/>
                <w:sz w:val="28"/>
                <w:szCs w:val="28"/>
              </w:rPr>
              <w:t>за исключением зарегистрированных в муниципальную собственность под муниципальными объектами и сформированных под объектами инженерной инфраструктуры</w:t>
            </w:r>
            <w:r w:rsidR="00A85CAD" w:rsidRPr="00F86850">
              <w:rPr>
                <w:rFonts w:ascii="PT Astra Serif" w:hAnsi="PT Astra Serif"/>
                <w:sz w:val="28"/>
                <w:szCs w:val="28"/>
              </w:rPr>
              <w:t>)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в отношении </w:t>
            </w:r>
            <w:r w:rsidR="00A85CAD" w:rsidRPr="00F86850">
              <w:rPr>
                <w:rFonts w:ascii="PT Astra Serif" w:hAnsi="PT Astra Serif"/>
                <w:sz w:val="28"/>
                <w:szCs w:val="28"/>
              </w:rPr>
              <w:t>1</w:t>
            </w:r>
            <w:r w:rsidR="00011ED9">
              <w:rPr>
                <w:rFonts w:ascii="PT Astra Serif" w:hAnsi="PT Astra Serif"/>
                <w:sz w:val="28"/>
                <w:szCs w:val="28"/>
              </w:rPr>
              <w:t>04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земельных участков;</w:t>
            </w:r>
          </w:p>
          <w:p w:rsidR="002438C7" w:rsidRPr="00F86850" w:rsidRDefault="002438C7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сформировать </w:t>
            </w:r>
            <w:r w:rsidR="00C821AA" w:rsidRPr="00F86850">
              <w:rPr>
                <w:rFonts w:ascii="PT Astra Serif" w:hAnsi="PT Astra Serif"/>
                <w:sz w:val="28"/>
                <w:szCs w:val="28"/>
              </w:rPr>
              <w:t>4</w:t>
            </w:r>
            <w:r w:rsidR="00011ED9">
              <w:rPr>
                <w:rFonts w:ascii="PT Astra Serif" w:hAnsi="PT Astra Serif"/>
                <w:sz w:val="28"/>
                <w:szCs w:val="28"/>
              </w:rPr>
              <w:t> 6</w:t>
            </w:r>
            <w:r w:rsidR="00A96961">
              <w:rPr>
                <w:rFonts w:ascii="PT Astra Serif" w:hAnsi="PT Astra Serif"/>
                <w:sz w:val="28"/>
                <w:szCs w:val="28"/>
              </w:rPr>
              <w:t>03</w:t>
            </w:r>
            <w:r w:rsidR="00011ED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земельн</w:t>
            </w:r>
            <w:r w:rsidR="00EB0C77" w:rsidRPr="00F86850">
              <w:rPr>
                <w:rFonts w:ascii="PT Astra Serif" w:hAnsi="PT Astra Serif"/>
                <w:sz w:val="28"/>
                <w:szCs w:val="28"/>
              </w:rPr>
              <w:t>ых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участ</w:t>
            </w:r>
            <w:r w:rsidR="00EB0C77" w:rsidRPr="00F86850">
              <w:rPr>
                <w:rFonts w:ascii="PT Astra Serif" w:hAnsi="PT Astra Serif"/>
                <w:sz w:val="28"/>
                <w:szCs w:val="28"/>
              </w:rPr>
              <w:t>к</w:t>
            </w:r>
            <w:r w:rsidR="00A96961">
              <w:rPr>
                <w:rFonts w:ascii="PT Astra Serif" w:hAnsi="PT Astra Serif"/>
                <w:sz w:val="28"/>
                <w:szCs w:val="28"/>
              </w:rPr>
              <w:t>а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и охранны</w:t>
            </w:r>
            <w:r w:rsidR="00EB0C77" w:rsidRPr="00F86850">
              <w:rPr>
                <w:rFonts w:ascii="PT Astra Serif" w:hAnsi="PT Astra Serif"/>
                <w:sz w:val="28"/>
                <w:szCs w:val="28"/>
              </w:rPr>
              <w:t>х зон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объектов инженерной инфраструктуры;</w:t>
            </w:r>
          </w:p>
          <w:p w:rsidR="002438C7" w:rsidRPr="00F86850" w:rsidRDefault="002438C7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обеспечить поступление в бюджет города доходов </w:t>
            </w:r>
            <w:r w:rsidR="00186D60" w:rsidRPr="00F86850">
              <w:rPr>
                <w:rFonts w:ascii="PT Astra Serif" w:hAnsi="PT Astra Serif"/>
                <w:sz w:val="28"/>
                <w:szCs w:val="28"/>
              </w:rPr>
              <w:br/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в виде арендной платы за земельные участки, находящиеся в муниципальной собственности </w:t>
            </w:r>
            <w:r w:rsidR="00186D60" w:rsidRPr="00F86850">
              <w:rPr>
                <w:rFonts w:ascii="PT Astra Serif" w:hAnsi="PT Astra Serif"/>
                <w:sz w:val="28"/>
                <w:szCs w:val="28"/>
              </w:rPr>
              <w:br/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(без учета средств от продажи права на заключение договоров аренды земельных участков), </w:t>
            </w:r>
            <w:r w:rsidR="00C4687A" w:rsidRPr="00F86850">
              <w:rPr>
                <w:rFonts w:ascii="PT Astra Serif" w:hAnsi="PT Astra Serif"/>
                <w:sz w:val="28"/>
                <w:szCs w:val="28"/>
              </w:rPr>
              <w:t>в размере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6E7075" w:rsidRPr="00F86850">
              <w:rPr>
                <w:rFonts w:ascii="PT Astra Serif" w:hAnsi="PT Astra Serif"/>
                <w:sz w:val="28"/>
                <w:szCs w:val="28"/>
              </w:rPr>
              <w:t>141</w:t>
            </w:r>
            <w:r w:rsidR="002A4B2C" w:rsidRPr="00F86850">
              <w:rPr>
                <w:rFonts w:ascii="PT Astra Serif" w:hAnsi="PT Astra Serif"/>
                <w:sz w:val="28"/>
                <w:szCs w:val="28"/>
              </w:rPr>
              <w:t>,6</w:t>
            </w:r>
            <w:r w:rsidR="009B53E4"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рубл</w:t>
            </w:r>
            <w:r w:rsidR="00FC10DC" w:rsidRPr="00F86850">
              <w:rPr>
                <w:rFonts w:ascii="PT Astra Serif" w:hAnsi="PT Astra Serif"/>
                <w:sz w:val="28"/>
                <w:szCs w:val="28"/>
              </w:rPr>
              <w:t>я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на душу населения;</w:t>
            </w:r>
          </w:p>
          <w:p w:rsidR="00733CD5" w:rsidRPr="00F86850" w:rsidRDefault="00733CD5" w:rsidP="00733CD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обеспечить поступление в бюджет города доходов </w:t>
            </w:r>
            <w:r w:rsidRPr="00F86850">
              <w:rPr>
                <w:rFonts w:ascii="PT Astra Serif" w:hAnsi="PT Astra Serif"/>
                <w:sz w:val="28"/>
                <w:szCs w:val="28"/>
              </w:rPr>
              <w:br/>
              <w:t xml:space="preserve">в виде арендной платы за земельные участки, государственная собственность на которые не разграничена (без учета средств от продажи права на заключение договоров аренды земельных участков), в размере </w:t>
            </w:r>
            <w:r w:rsidR="008334DB">
              <w:rPr>
                <w:rFonts w:ascii="PT Astra Serif" w:hAnsi="PT Astra Serif"/>
                <w:sz w:val="28"/>
                <w:szCs w:val="28"/>
              </w:rPr>
              <w:t>1 659,1</w:t>
            </w:r>
            <w:r w:rsidRPr="00A50EA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рубл</w:t>
            </w:r>
            <w:r w:rsidR="00A50EA8">
              <w:rPr>
                <w:rFonts w:ascii="PT Astra Serif" w:hAnsi="PT Astra Serif"/>
                <w:sz w:val="28"/>
                <w:szCs w:val="28"/>
              </w:rPr>
              <w:t>я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на душу населения;</w:t>
            </w:r>
          </w:p>
          <w:p w:rsidR="002438C7" w:rsidRPr="00F86850" w:rsidRDefault="00911263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сформировать и </w:t>
            </w:r>
            <w:r w:rsidR="002438C7" w:rsidRPr="00F86850">
              <w:rPr>
                <w:rFonts w:ascii="PT Astra Serif" w:hAnsi="PT Astra Serif"/>
                <w:sz w:val="28"/>
                <w:szCs w:val="28"/>
              </w:rPr>
              <w:t>осуществить государственный кадастровый учет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B31AB0" w:rsidRPr="00F86850">
              <w:rPr>
                <w:rFonts w:ascii="PT Astra Serif" w:hAnsi="PT Astra Serif"/>
                <w:sz w:val="28"/>
                <w:szCs w:val="28"/>
              </w:rPr>
              <w:t>40</w:t>
            </w:r>
            <w:r w:rsidR="002438C7" w:rsidRPr="00F86850">
              <w:rPr>
                <w:rFonts w:ascii="PT Astra Serif" w:hAnsi="PT Astra Serif"/>
                <w:sz w:val="28"/>
                <w:szCs w:val="28"/>
              </w:rPr>
              <w:t xml:space="preserve"> земельн</w:t>
            </w:r>
            <w:r w:rsidR="00561DBB" w:rsidRPr="00F86850">
              <w:rPr>
                <w:rFonts w:ascii="PT Astra Serif" w:hAnsi="PT Astra Serif"/>
                <w:sz w:val="28"/>
                <w:szCs w:val="28"/>
              </w:rPr>
              <w:t>ых</w:t>
            </w:r>
            <w:r w:rsidR="002438C7" w:rsidRPr="00F86850">
              <w:rPr>
                <w:rFonts w:ascii="PT Astra Serif" w:hAnsi="PT Astra Serif"/>
                <w:sz w:val="28"/>
                <w:szCs w:val="28"/>
              </w:rPr>
              <w:t xml:space="preserve"> участк</w:t>
            </w:r>
            <w:r w:rsidR="00561DBB" w:rsidRPr="00F86850">
              <w:rPr>
                <w:rFonts w:ascii="PT Astra Serif" w:hAnsi="PT Astra Serif"/>
                <w:sz w:val="28"/>
                <w:szCs w:val="28"/>
              </w:rPr>
              <w:t>ов</w:t>
            </w:r>
            <w:r w:rsidR="002438C7" w:rsidRPr="00F86850">
              <w:rPr>
                <w:rFonts w:ascii="PT Astra Serif" w:hAnsi="PT Astra Serif"/>
                <w:sz w:val="28"/>
                <w:szCs w:val="28"/>
              </w:rPr>
              <w:t>, государственная собственнос</w:t>
            </w:r>
            <w:r w:rsidR="00FC43B6" w:rsidRPr="00F86850">
              <w:rPr>
                <w:rFonts w:ascii="PT Astra Serif" w:hAnsi="PT Astra Serif"/>
                <w:sz w:val="28"/>
                <w:szCs w:val="28"/>
              </w:rPr>
              <w:t xml:space="preserve">ть на которые </w:t>
            </w:r>
            <w:r w:rsidR="00186D60" w:rsidRPr="00F86850">
              <w:rPr>
                <w:rFonts w:ascii="PT Astra Serif" w:hAnsi="PT Astra Serif"/>
                <w:sz w:val="28"/>
                <w:szCs w:val="28"/>
              </w:rPr>
              <w:br/>
            </w:r>
            <w:r w:rsidR="00FC43B6" w:rsidRPr="00F86850">
              <w:rPr>
                <w:rFonts w:ascii="PT Astra Serif" w:hAnsi="PT Astra Serif"/>
                <w:sz w:val="28"/>
                <w:szCs w:val="28"/>
              </w:rPr>
              <w:t xml:space="preserve">не разграничена, </w:t>
            </w:r>
            <w:r w:rsidR="002438C7" w:rsidRPr="00F86850">
              <w:rPr>
                <w:rFonts w:ascii="PT Astra Serif" w:hAnsi="PT Astra Serif"/>
                <w:sz w:val="28"/>
                <w:szCs w:val="28"/>
              </w:rPr>
              <w:t xml:space="preserve">с целью предоставления на торгах для </w:t>
            </w:r>
            <w:r w:rsidR="00FC43B6" w:rsidRPr="00F86850">
              <w:rPr>
                <w:rFonts w:ascii="PT Astra Serif" w:hAnsi="PT Astra Serif"/>
                <w:sz w:val="28"/>
                <w:szCs w:val="28"/>
              </w:rPr>
              <w:t xml:space="preserve">размещения </w:t>
            </w:r>
            <w:r w:rsidR="002438C7" w:rsidRPr="00F86850">
              <w:rPr>
                <w:rFonts w:ascii="PT Astra Serif" w:hAnsi="PT Astra Serif"/>
                <w:sz w:val="28"/>
                <w:szCs w:val="28"/>
              </w:rPr>
              <w:t>нестационарных объектов;</w:t>
            </w:r>
          </w:p>
          <w:p w:rsidR="009D5835" w:rsidRPr="00F86850" w:rsidRDefault="009D5835" w:rsidP="0075154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подготовить </w:t>
            </w:r>
            <w:r w:rsidR="00011ED9">
              <w:rPr>
                <w:rFonts w:ascii="PT Astra Serif" w:hAnsi="PT Astra Serif"/>
                <w:sz w:val="28"/>
                <w:szCs w:val="28"/>
              </w:rPr>
              <w:t>116</w:t>
            </w:r>
            <w:r w:rsidR="0030492D"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отчет</w:t>
            </w:r>
            <w:r w:rsidR="00011ED9">
              <w:rPr>
                <w:rFonts w:ascii="PT Astra Serif" w:hAnsi="PT Astra Serif"/>
                <w:sz w:val="28"/>
                <w:szCs w:val="28"/>
              </w:rPr>
              <w:t>ов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об оценке;</w:t>
            </w:r>
          </w:p>
          <w:p w:rsidR="00EB4299" w:rsidRPr="00F86850" w:rsidRDefault="002438C7" w:rsidP="00F5583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850">
              <w:rPr>
                <w:rFonts w:ascii="PT Astra Serif" w:hAnsi="PT Astra Serif"/>
                <w:sz w:val="28"/>
                <w:szCs w:val="28"/>
              </w:rPr>
              <w:t xml:space="preserve">внести в Единый государственный реестр недвижимости сведения о границах </w:t>
            </w:r>
            <w:r w:rsidR="006E7BE3" w:rsidRPr="00F86850">
              <w:rPr>
                <w:rFonts w:ascii="PT Astra Serif" w:hAnsi="PT Astra Serif"/>
                <w:sz w:val="28"/>
                <w:szCs w:val="28"/>
              </w:rPr>
              <w:t>2</w:t>
            </w:r>
            <w:r w:rsidR="00D224E1" w:rsidRPr="00F8685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86850">
              <w:rPr>
                <w:rFonts w:ascii="PT Astra Serif" w:hAnsi="PT Astra Serif"/>
                <w:sz w:val="28"/>
                <w:szCs w:val="28"/>
              </w:rPr>
              <w:t>населенных пункт</w:t>
            </w:r>
            <w:r w:rsidR="002C54F5" w:rsidRPr="00F86850">
              <w:rPr>
                <w:rFonts w:ascii="PT Astra Serif" w:hAnsi="PT Astra Serif"/>
                <w:sz w:val="28"/>
                <w:szCs w:val="28"/>
              </w:rPr>
              <w:t>ов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, расположенных в границах городского округа </w:t>
            </w:r>
            <w:r w:rsidR="00F55837">
              <w:rPr>
                <w:rFonts w:ascii="PT Astra Serif" w:hAnsi="PT Astra Serif"/>
                <w:sz w:val="28"/>
                <w:szCs w:val="28"/>
              </w:rPr>
              <w:t>-</w:t>
            </w:r>
            <w:r w:rsidRPr="00F86850">
              <w:rPr>
                <w:rFonts w:ascii="PT Astra Serif" w:hAnsi="PT Astra Serif"/>
                <w:sz w:val="28"/>
                <w:szCs w:val="28"/>
              </w:rPr>
              <w:t xml:space="preserve"> города Барнаула Алтайского края</w:t>
            </w:r>
          </w:p>
        </w:tc>
      </w:tr>
    </w:tbl>
    <w:p w:rsidR="00395369" w:rsidRDefault="00395369" w:rsidP="005C115A">
      <w:pPr>
        <w:rPr>
          <w:rFonts w:ascii="PT Astra Serif" w:hAnsi="PT Astra Serif"/>
          <w:sz w:val="28"/>
          <w:szCs w:val="28"/>
        </w:rPr>
      </w:pPr>
    </w:p>
    <w:p w:rsidR="00AC21BB" w:rsidRDefault="00AC21BB" w:rsidP="005C115A">
      <w:pPr>
        <w:rPr>
          <w:rFonts w:ascii="PT Astra Serif" w:hAnsi="PT Astra Serif"/>
          <w:sz w:val="28"/>
          <w:szCs w:val="28"/>
        </w:rPr>
      </w:pPr>
    </w:p>
    <w:p w:rsidR="008653F2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E62F57">
        <w:rPr>
          <w:rFonts w:ascii="PT Astra Serif" w:hAnsi="PT Astra Serif" w:cs="Arial"/>
          <w:sz w:val="28"/>
          <w:szCs w:val="28"/>
        </w:rPr>
        <w:lastRenderedPageBreak/>
        <w:t xml:space="preserve">1. Общая характеристика сферы реализации </w:t>
      </w:r>
      <w:r w:rsidR="005F1B76">
        <w:rPr>
          <w:rFonts w:ascii="PT Astra Serif" w:hAnsi="PT Astra Serif" w:cs="Arial"/>
          <w:sz w:val="28"/>
          <w:szCs w:val="28"/>
        </w:rPr>
        <w:t>муниципальной п</w:t>
      </w:r>
      <w:r w:rsidRPr="00E62F57">
        <w:rPr>
          <w:rFonts w:ascii="PT Astra Serif" w:hAnsi="PT Astra Serif" w:cs="Arial"/>
          <w:sz w:val="28"/>
          <w:szCs w:val="28"/>
        </w:rPr>
        <w:t>рограммы</w:t>
      </w:r>
    </w:p>
    <w:p w:rsidR="00AC21BB" w:rsidRPr="00E62F57" w:rsidRDefault="00AC21BB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 xml:space="preserve">В </w:t>
      </w:r>
      <w:proofErr w:type="gramStart"/>
      <w:r w:rsidRPr="00E62F57">
        <w:rPr>
          <w:rFonts w:ascii="PT Astra Serif" w:hAnsi="PT Astra Serif"/>
          <w:sz w:val="28"/>
          <w:szCs w:val="28"/>
        </w:rPr>
        <w:t>соответствии</w:t>
      </w:r>
      <w:proofErr w:type="gramEnd"/>
      <w:r w:rsidRPr="00E62F57">
        <w:rPr>
          <w:rFonts w:ascii="PT Astra Serif" w:hAnsi="PT Astra Serif"/>
          <w:sz w:val="28"/>
          <w:szCs w:val="28"/>
        </w:rPr>
        <w:t xml:space="preserve"> со </w:t>
      </w:r>
      <w:hyperlink r:id="rId9" w:history="1">
        <w:r w:rsidRPr="00E62F57">
          <w:rPr>
            <w:rFonts w:ascii="PT Astra Serif" w:hAnsi="PT Astra Serif"/>
            <w:sz w:val="28"/>
            <w:szCs w:val="28"/>
          </w:rPr>
          <w:t>статьями 63</w:t>
        </w:r>
      </w:hyperlink>
      <w:r w:rsidRPr="00E62F57">
        <w:rPr>
          <w:rFonts w:ascii="PT Astra Serif" w:hAnsi="PT Astra Serif"/>
          <w:sz w:val="28"/>
          <w:szCs w:val="28"/>
        </w:rPr>
        <w:t xml:space="preserve">, </w:t>
      </w:r>
      <w:hyperlink r:id="rId10" w:history="1">
        <w:r w:rsidRPr="00E62F57">
          <w:rPr>
            <w:rFonts w:ascii="PT Astra Serif" w:hAnsi="PT Astra Serif"/>
            <w:sz w:val="28"/>
            <w:szCs w:val="28"/>
          </w:rPr>
          <w:t>64</w:t>
        </w:r>
      </w:hyperlink>
      <w:r w:rsidRPr="00E62F57">
        <w:rPr>
          <w:rFonts w:ascii="PT Astra Serif" w:hAnsi="PT Astra Serif"/>
          <w:sz w:val="28"/>
          <w:szCs w:val="28"/>
        </w:rPr>
        <w:t xml:space="preserve"> Федерального закона </w:t>
      </w:r>
      <w:r>
        <w:rPr>
          <w:rFonts w:ascii="PT Astra Serif" w:hAnsi="PT Astra Serif"/>
          <w:sz w:val="28"/>
          <w:szCs w:val="28"/>
        </w:rPr>
        <w:br/>
      </w:r>
      <w:r w:rsidRPr="00E62F57">
        <w:rPr>
          <w:rFonts w:ascii="PT Astra Serif" w:hAnsi="PT Astra Serif"/>
          <w:sz w:val="28"/>
          <w:szCs w:val="28"/>
        </w:rPr>
        <w:t xml:space="preserve">от 20.03.2025 №33-ФЗ «Об общих принципах организации местного самоуправления в единой системе публичной власти» владение </w:t>
      </w:r>
      <w:r>
        <w:rPr>
          <w:rFonts w:ascii="PT Astra Serif" w:hAnsi="PT Astra Serif"/>
          <w:sz w:val="28"/>
          <w:szCs w:val="28"/>
        </w:rPr>
        <w:br/>
      </w:r>
      <w:r w:rsidRPr="00E62F57">
        <w:rPr>
          <w:rFonts w:ascii="PT Astra Serif" w:hAnsi="PT Astra Serif"/>
          <w:sz w:val="28"/>
          <w:szCs w:val="28"/>
        </w:rPr>
        <w:t>и распоряжение имуществом, находящимся в муниципальной собственности, относится к полномочиям органов местного самоуправления города Барнаула.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11" w:history="1">
        <w:r w:rsidRPr="00E62F57">
          <w:rPr>
            <w:rFonts w:ascii="PT Astra Serif" w:hAnsi="PT Astra Serif"/>
            <w:sz w:val="28"/>
            <w:szCs w:val="28"/>
          </w:rPr>
          <w:t>Положением</w:t>
        </w:r>
      </w:hyperlink>
      <w:r w:rsidRPr="00E62F57">
        <w:rPr>
          <w:rFonts w:ascii="PT Astra Serif" w:hAnsi="PT Astra Serif"/>
          <w:sz w:val="28"/>
          <w:szCs w:val="28"/>
        </w:rPr>
        <w:t xml:space="preserve"> о комитете по земельным ресурсам </w:t>
      </w:r>
      <w:r>
        <w:rPr>
          <w:rFonts w:ascii="PT Astra Serif" w:hAnsi="PT Astra Serif"/>
          <w:sz w:val="28"/>
          <w:szCs w:val="28"/>
        </w:rPr>
        <w:br/>
      </w:r>
      <w:r w:rsidRPr="00E62F57">
        <w:rPr>
          <w:rFonts w:ascii="PT Astra Serif" w:hAnsi="PT Astra Serif"/>
          <w:sz w:val="28"/>
          <w:szCs w:val="28"/>
        </w:rPr>
        <w:t>и землеустройству города Барнаула, утвержденным решением Барнаульской городской Думы от 26.12.2008 №33, Комитет является отраслевым органом местного самоуправления, обладающим статусом юридического лица, уполномоченным в сфере земельных отношений. Одной из основных задач Комитета является эффективное управление земельными ресурсами города.</w:t>
      </w:r>
    </w:p>
    <w:p w:rsidR="008653F2" w:rsidRPr="00035F3A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 xml:space="preserve">В 2013 году </w:t>
      </w:r>
      <w:r w:rsidRPr="00035F3A">
        <w:rPr>
          <w:rFonts w:ascii="PT Astra Serif" w:hAnsi="PT Astra Serif"/>
          <w:sz w:val="28"/>
          <w:szCs w:val="28"/>
        </w:rPr>
        <w:t xml:space="preserve">поступление неналоговых доходов от использования земельных участков составило 715,9 млн рублей (при плановом значении 592,0 млн рублей, выполнение плана </w:t>
      </w:r>
      <w:r>
        <w:rPr>
          <w:rFonts w:ascii="PT Astra Serif" w:hAnsi="PT Astra Serif"/>
          <w:sz w:val="28"/>
          <w:szCs w:val="28"/>
        </w:rPr>
        <w:t>-</w:t>
      </w:r>
      <w:r w:rsidRPr="00035F3A">
        <w:rPr>
          <w:rFonts w:ascii="PT Astra Serif" w:hAnsi="PT Astra Serif"/>
          <w:sz w:val="28"/>
          <w:szCs w:val="28"/>
        </w:rPr>
        <w:t xml:space="preserve"> 121%). </w:t>
      </w:r>
    </w:p>
    <w:p w:rsidR="008653F2" w:rsidRDefault="008653F2" w:rsidP="008653F2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8"/>
          <w:szCs w:val="28"/>
        </w:rPr>
      </w:pPr>
    </w:p>
    <w:p w:rsidR="008653F2" w:rsidRPr="00035F3A" w:rsidRDefault="008653F2" w:rsidP="008653F2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8"/>
          <w:szCs w:val="28"/>
        </w:rPr>
      </w:pPr>
      <w:r w:rsidRPr="00035F3A">
        <w:rPr>
          <w:rFonts w:ascii="PT Astra Serif" w:hAnsi="PT Astra Serif" w:cs="Arial"/>
          <w:sz w:val="28"/>
          <w:szCs w:val="28"/>
        </w:rPr>
        <w:t>Таблица 1</w:t>
      </w:r>
    </w:p>
    <w:p w:rsidR="008653F2" w:rsidRPr="00035F3A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035F3A">
        <w:rPr>
          <w:rFonts w:ascii="PT Astra Serif" w:hAnsi="PT Astra Serif" w:cs="Arial"/>
          <w:sz w:val="28"/>
          <w:szCs w:val="28"/>
        </w:rPr>
        <w:t>Динамика поступления неналоговых доходов, администрируемых</w:t>
      </w:r>
    </w:p>
    <w:p w:rsidR="008653F2" w:rsidRPr="00035F3A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035F3A">
        <w:rPr>
          <w:rFonts w:ascii="PT Astra Serif" w:hAnsi="PT Astra Serif" w:cs="Arial"/>
          <w:sz w:val="28"/>
          <w:szCs w:val="28"/>
        </w:rPr>
        <w:t xml:space="preserve">Комитетом, за 2012-2013 годы, </w:t>
      </w:r>
      <w:proofErr w:type="gramStart"/>
      <w:r w:rsidRPr="00035F3A">
        <w:rPr>
          <w:rFonts w:ascii="PT Astra Serif" w:hAnsi="PT Astra Serif" w:cs="Arial"/>
          <w:sz w:val="28"/>
          <w:szCs w:val="28"/>
        </w:rPr>
        <w:t>млн</w:t>
      </w:r>
      <w:proofErr w:type="gramEnd"/>
      <w:r w:rsidRPr="00035F3A">
        <w:rPr>
          <w:rFonts w:ascii="PT Astra Serif" w:hAnsi="PT Astra Serif" w:cs="Arial"/>
          <w:sz w:val="28"/>
          <w:szCs w:val="28"/>
        </w:rPr>
        <w:t xml:space="preserve"> рублей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1276"/>
        <w:gridCol w:w="1134"/>
        <w:gridCol w:w="850"/>
        <w:gridCol w:w="1701"/>
      </w:tblGrid>
      <w:tr w:rsidR="008653F2" w:rsidRPr="00035F3A" w:rsidTr="001714DC">
        <w:trPr>
          <w:trHeight w:val="89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Факт 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План 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Факт 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Исполнение плана в 2013 году, %</w:t>
            </w:r>
          </w:p>
        </w:tc>
      </w:tr>
      <w:tr w:rsidR="008653F2" w:rsidRPr="00035F3A" w:rsidTr="001714DC">
        <w:trPr>
          <w:trHeight w:val="13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Арендная плата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97,2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122</w:t>
            </w:r>
          </w:p>
        </w:tc>
      </w:tr>
      <w:tr w:rsidR="008653F2" w:rsidRPr="00035F3A" w:rsidTr="001714DC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Продажа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180</w:t>
            </w:r>
          </w:p>
        </w:tc>
      </w:tr>
      <w:tr w:rsidR="008653F2" w:rsidRPr="00035F3A" w:rsidTr="001714DC">
        <w:trPr>
          <w:trHeight w:val="20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 xml:space="preserve">Прочие неналоговые поступления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167</w:t>
            </w:r>
          </w:p>
        </w:tc>
      </w:tr>
      <w:tr w:rsidR="008653F2" w:rsidRPr="00035F3A" w:rsidTr="001714DC">
        <w:trPr>
          <w:trHeight w:val="23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110,8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035F3A" w:rsidRDefault="008653F2" w:rsidP="001714D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035F3A">
              <w:rPr>
                <w:rFonts w:ascii="PT Astra Serif" w:hAnsi="PT Astra Serif" w:cs="Arial"/>
                <w:sz w:val="28"/>
                <w:szCs w:val="28"/>
              </w:rPr>
              <w:t>126</w:t>
            </w:r>
          </w:p>
        </w:tc>
      </w:tr>
    </w:tbl>
    <w:p w:rsidR="008653F2" w:rsidRPr="00035F3A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35F3A">
        <w:rPr>
          <w:rFonts w:ascii="PT Astra Serif" w:hAnsi="PT Astra Serif"/>
          <w:sz w:val="28"/>
          <w:szCs w:val="28"/>
        </w:rPr>
        <w:t xml:space="preserve">Законом Алтайского края от 23.12.2014 №102-ЗС </w:t>
      </w:r>
      <w:r>
        <w:rPr>
          <w:rFonts w:ascii="PT Astra Serif" w:hAnsi="PT Astra Serif"/>
          <w:sz w:val="28"/>
          <w:szCs w:val="28"/>
        </w:rPr>
        <w:br/>
      </w:r>
      <w:r w:rsidRPr="00035F3A">
        <w:rPr>
          <w:rFonts w:ascii="PT Astra Serif" w:hAnsi="PT Astra Serif"/>
          <w:sz w:val="28"/>
          <w:szCs w:val="28"/>
        </w:rPr>
        <w:t>«О перераспределении полномочий между органами местного самоуправления муниципального образования город Барнаул Алтайского края и органами государственной власти Алтайского края» (далее - Закон) с 01.01.2019 и 01.01.2026 Комитету переданы дополнительные полномочия по предоставлению земельных участков, находящихся в границах муниципального образования город</w:t>
      </w:r>
      <w:r w:rsidR="000B6707">
        <w:rPr>
          <w:rFonts w:ascii="PT Astra Serif" w:hAnsi="PT Astra Serif"/>
          <w:sz w:val="28"/>
          <w:szCs w:val="28"/>
        </w:rPr>
        <w:t>а</w:t>
      </w:r>
      <w:r w:rsidRPr="00035F3A">
        <w:rPr>
          <w:rFonts w:ascii="PT Astra Serif" w:hAnsi="PT Astra Serif"/>
          <w:sz w:val="28"/>
          <w:szCs w:val="28"/>
        </w:rPr>
        <w:t xml:space="preserve"> Барнаул</w:t>
      </w:r>
      <w:r w:rsidR="000B6707">
        <w:rPr>
          <w:rFonts w:ascii="PT Astra Serif" w:hAnsi="PT Astra Serif"/>
          <w:sz w:val="28"/>
          <w:szCs w:val="28"/>
        </w:rPr>
        <w:t>а</w:t>
      </w:r>
      <w:r w:rsidRPr="00035F3A">
        <w:rPr>
          <w:rFonts w:ascii="PT Astra Serif" w:hAnsi="PT Astra Serif"/>
          <w:sz w:val="28"/>
          <w:szCs w:val="28"/>
        </w:rPr>
        <w:t xml:space="preserve"> Алтайского края, государственная собственность на которые не разграничена.</w:t>
      </w:r>
      <w:proofErr w:type="gramEnd"/>
    </w:p>
    <w:p w:rsidR="008653F2" w:rsidRPr="00035F3A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35F3A">
        <w:rPr>
          <w:rFonts w:ascii="PT Astra Serif" w:hAnsi="PT Astra Serif"/>
          <w:sz w:val="28"/>
          <w:szCs w:val="28"/>
        </w:rPr>
        <w:t xml:space="preserve">Статья 1 Закона устанавливает, что с </w:t>
      </w:r>
      <w:r>
        <w:rPr>
          <w:rFonts w:ascii="PT Astra Serif" w:hAnsi="PT Astra Serif"/>
          <w:sz w:val="28"/>
          <w:szCs w:val="28"/>
        </w:rPr>
        <w:t>01.01.</w:t>
      </w:r>
      <w:r w:rsidRPr="00035F3A">
        <w:rPr>
          <w:rFonts w:ascii="PT Astra Serif" w:hAnsi="PT Astra Serif"/>
          <w:sz w:val="28"/>
          <w:szCs w:val="28"/>
        </w:rPr>
        <w:t xml:space="preserve">2019 бюджетные полномочия по администрированию </w:t>
      </w:r>
      <w:proofErr w:type="gramStart"/>
      <w:r w:rsidRPr="00035F3A">
        <w:rPr>
          <w:rFonts w:ascii="PT Astra Serif" w:hAnsi="PT Astra Serif"/>
          <w:sz w:val="28"/>
          <w:szCs w:val="28"/>
        </w:rPr>
        <w:t>неналоговых</w:t>
      </w:r>
      <w:proofErr w:type="gramEnd"/>
      <w:r w:rsidRPr="00035F3A">
        <w:rPr>
          <w:rFonts w:ascii="PT Astra Serif" w:hAnsi="PT Astra Serif"/>
          <w:sz w:val="28"/>
          <w:szCs w:val="28"/>
        </w:rPr>
        <w:t xml:space="preserve"> доходов бюджета муниципального образования город</w:t>
      </w:r>
      <w:r w:rsidR="0065422F">
        <w:rPr>
          <w:rFonts w:ascii="PT Astra Serif" w:hAnsi="PT Astra Serif"/>
          <w:sz w:val="28"/>
          <w:szCs w:val="28"/>
        </w:rPr>
        <w:t>а</w:t>
      </w:r>
      <w:r w:rsidRPr="00035F3A">
        <w:rPr>
          <w:rFonts w:ascii="PT Astra Serif" w:hAnsi="PT Astra Serif"/>
          <w:sz w:val="28"/>
          <w:szCs w:val="28"/>
        </w:rPr>
        <w:t xml:space="preserve"> Барнаул</w:t>
      </w:r>
      <w:r w:rsidR="0065422F">
        <w:rPr>
          <w:rFonts w:ascii="PT Astra Serif" w:hAnsi="PT Astra Serif"/>
          <w:sz w:val="28"/>
          <w:szCs w:val="28"/>
        </w:rPr>
        <w:t>а</w:t>
      </w:r>
      <w:r w:rsidRPr="00035F3A">
        <w:rPr>
          <w:rFonts w:ascii="PT Astra Serif" w:hAnsi="PT Astra Serif"/>
          <w:sz w:val="28"/>
          <w:szCs w:val="28"/>
        </w:rPr>
        <w:t xml:space="preserve"> Алтайского края </w:t>
      </w:r>
      <w:r>
        <w:rPr>
          <w:rFonts w:ascii="PT Astra Serif" w:hAnsi="PT Astra Serif"/>
          <w:sz w:val="28"/>
          <w:szCs w:val="28"/>
        </w:rPr>
        <w:br/>
      </w:r>
      <w:r w:rsidRPr="00035F3A">
        <w:rPr>
          <w:rFonts w:ascii="PT Astra Serif" w:hAnsi="PT Astra Serif"/>
          <w:sz w:val="28"/>
          <w:szCs w:val="28"/>
        </w:rPr>
        <w:t xml:space="preserve">по земельным участкам, государственная собственность на которые </w:t>
      </w:r>
      <w:r>
        <w:rPr>
          <w:rFonts w:ascii="PT Astra Serif" w:hAnsi="PT Astra Serif"/>
          <w:sz w:val="28"/>
          <w:szCs w:val="28"/>
        </w:rPr>
        <w:br/>
      </w:r>
      <w:r w:rsidRPr="00035F3A">
        <w:rPr>
          <w:rFonts w:ascii="PT Astra Serif" w:hAnsi="PT Astra Serif"/>
          <w:sz w:val="28"/>
          <w:szCs w:val="28"/>
        </w:rPr>
        <w:lastRenderedPageBreak/>
        <w:t>не разграничена, переданы Комитету.</w:t>
      </w:r>
    </w:p>
    <w:p w:rsidR="008653F2" w:rsidRPr="00035F3A" w:rsidRDefault="008653F2" w:rsidP="008653F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35F3A">
        <w:rPr>
          <w:rFonts w:ascii="PT Astra Serif" w:hAnsi="PT Astra Serif"/>
          <w:sz w:val="28"/>
          <w:szCs w:val="28"/>
        </w:rPr>
        <w:t xml:space="preserve">Решением Барнаульской городской Думы от 08.11.2024 №407 </w:t>
      </w:r>
      <w:r>
        <w:rPr>
          <w:rFonts w:ascii="PT Astra Serif" w:hAnsi="PT Astra Serif"/>
          <w:sz w:val="28"/>
          <w:szCs w:val="28"/>
        </w:rPr>
        <w:br/>
      </w:r>
      <w:r w:rsidRPr="00035F3A">
        <w:rPr>
          <w:rFonts w:ascii="PT Astra Serif" w:hAnsi="PT Astra Serif"/>
          <w:sz w:val="28"/>
          <w:szCs w:val="28"/>
        </w:rPr>
        <w:t xml:space="preserve">«Об утверждении </w:t>
      </w:r>
      <w:r w:rsidRPr="00035F3A">
        <w:rPr>
          <w:rFonts w:ascii="PT Astra Serif" w:hAnsi="PT Astra Serif" w:cs="PT Astra Serif"/>
          <w:sz w:val="28"/>
          <w:szCs w:val="28"/>
        </w:rPr>
        <w:t xml:space="preserve">Порядка определения размера платы за размещение объектов на землях или земельных участках, находящихся </w:t>
      </w:r>
      <w:r>
        <w:rPr>
          <w:rFonts w:ascii="PT Astra Serif" w:hAnsi="PT Astra Serif" w:cs="PT Astra Serif"/>
          <w:sz w:val="28"/>
          <w:szCs w:val="28"/>
        </w:rPr>
        <w:br/>
      </w:r>
      <w:r w:rsidRPr="00035F3A">
        <w:rPr>
          <w:rFonts w:ascii="PT Astra Serif" w:hAnsi="PT Astra Serif" w:cs="PT Astra Serif"/>
          <w:sz w:val="28"/>
          <w:szCs w:val="28"/>
        </w:rPr>
        <w:t xml:space="preserve">в государственной или муниципальной собственности, без предоставления земельных участков и установления сервитутов, публичного сервитута, условий и сроков ее внесения в городе Барнауле» установлено, что </w:t>
      </w:r>
      <w:r>
        <w:rPr>
          <w:rFonts w:ascii="PT Astra Serif" w:hAnsi="PT Astra Serif" w:cs="PT Astra Serif"/>
          <w:sz w:val="28"/>
          <w:szCs w:val="28"/>
        </w:rPr>
        <w:br/>
      </w:r>
      <w:r w:rsidRPr="00035F3A">
        <w:rPr>
          <w:rFonts w:ascii="PT Astra Serif" w:hAnsi="PT Astra Serif" w:cs="PT Astra Serif"/>
          <w:sz w:val="28"/>
          <w:szCs w:val="28"/>
        </w:rPr>
        <w:t>с 08.11.2024 Комитет является администратором платы за размещение указанных объектов.</w:t>
      </w:r>
    </w:p>
    <w:p w:rsidR="008653F2" w:rsidRPr="00035F3A" w:rsidRDefault="008653F2" w:rsidP="008653F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35F3A">
        <w:rPr>
          <w:rFonts w:ascii="PT Astra Serif" w:hAnsi="PT Astra Serif" w:cs="PT Astra Serif"/>
          <w:sz w:val="28"/>
          <w:szCs w:val="28"/>
        </w:rPr>
        <w:t>Сфера управления земельными ресурсами в городе Барнауле</w:t>
      </w:r>
      <w:r w:rsidRPr="00035F3A">
        <w:rPr>
          <w:rFonts w:ascii="PT Astra Serif" w:hAnsi="PT Astra Serif"/>
          <w:sz w:val="28"/>
          <w:szCs w:val="28"/>
        </w:rPr>
        <w:t xml:space="preserve"> характеризуется высокой степенью освоения территорий и ограниченными резервами </w:t>
      </w:r>
      <w:r w:rsidRPr="00035F3A">
        <w:rPr>
          <w:rFonts w:ascii="PT Astra Serif" w:hAnsi="PT Astra Serif" w:cs="PT Astra Serif"/>
          <w:sz w:val="28"/>
          <w:szCs w:val="28"/>
        </w:rPr>
        <w:t xml:space="preserve">свободных земельных участков. Основная часть земель, пригодных для передачи в аренду или собственность, уже распределена. </w:t>
      </w:r>
    </w:p>
    <w:p w:rsidR="008653F2" w:rsidRPr="003329CC" w:rsidRDefault="008653F2" w:rsidP="008653F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35F3A">
        <w:rPr>
          <w:rFonts w:ascii="PT Astra Serif" w:hAnsi="PT Astra Serif" w:cs="PT Astra Serif"/>
          <w:sz w:val="28"/>
          <w:szCs w:val="28"/>
        </w:rPr>
        <w:t>В 2025 год</w:t>
      </w:r>
      <w:r>
        <w:rPr>
          <w:rFonts w:ascii="PT Astra Serif" w:hAnsi="PT Astra Serif" w:cs="PT Astra Serif"/>
          <w:sz w:val="28"/>
          <w:szCs w:val="28"/>
        </w:rPr>
        <w:t>у</w:t>
      </w:r>
      <w:r w:rsidRPr="00035F3A">
        <w:rPr>
          <w:rFonts w:ascii="PT Astra Serif" w:hAnsi="PT Astra Serif" w:cs="PT Astra Serif"/>
          <w:sz w:val="28"/>
          <w:szCs w:val="28"/>
        </w:rPr>
        <w:t xml:space="preserve"> сфера земельных отношений в </w:t>
      </w:r>
      <w:r w:rsidR="0017686F">
        <w:rPr>
          <w:rFonts w:ascii="PT Astra Serif" w:hAnsi="PT Astra Serif" w:cs="PT Astra Serif"/>
          <w:sz w:val="28"/>
          <w:szCs w:val="28"/>
        </w:rPr>
        <w:t xml:space="preserve">городе </w:t>
      </w:r>
      <w:r w:rsidRPr="00035F3A">
        <w:rPr>
          <w:rFonts w:ascii="PT Astra Serif" w:hAnsi="PT Astra Serif" w:cs="PT Astra Serif"/>
          <w:sz w:val="28"/>
          <w:szCs w:val="28"/>
        </w:rPr>
        <w:t xml:space="preserve">Барнауле характеризовалась системным подходом к управлению земельными ресурсами, активизацией процессов цифровизации, применением электронных сервисов, усилением </w:t>
      </w:r>
      <w:proofErr w:type="gramStart"/>
      <w:r w:rsidRPr="00035F3A">
        <w:rPr>
          <w:rFonts w:ascii="PT Astra Serif" w:hAnsi="PT Astra Serif" w:cs="PT Astra Serif"/>
          <w:sz w:val="28"/>
          <w:szCs w:val="28"/>
        </w:rPr>
        <w:t>контроля за</w:t>
      </w:r>
      <w:proofErr w:type="gramEnd"/>
      <w:r w:rsidRPr="00035F3A">
        <w:rPr>
          <w:rFonts w:ascii="PT Astra Serif" w:hAnsi="PT Astra Serif" w:cs="PT Astra Serif"/>
          <w:sz w:val="28"/>
          <w:szCs w:val="28"/>
        </w:rPr>
        <w:t xml:space="preserve"> использованием земель. </w:t>
      </w:r>
    </w:p>
    <w:p w:rsidR="008653F2" w:rsidRPr="003329CC" w:rsidRDefault="008653F2" w:rsidP="008653F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35F3A">
        <w:rPr>
          <w:rFonts w:ascii="PT Astra Serif" w:hAnsi="PT Astra Serif" w:cs="PT Astra Serif"/>
          <w:sz w:val="28"/>
          <w:szCs w:val="28"/>
        </w:rPr>
        <w:t xml:space="preserve">Таким образом, работа по управлению земельными ресурсами </w:t>
      </w:r>
      <w:r>
        <w:rPr>
          <w:rFonts w:ascii="PT Astra Serif" w:hAnsi="PT Astra Serif" w:cs="PT Astra Serif"/>
          <w:sz w:val="28"/>
          <w:szCs w:val="28"/>
        </w:rPr>
        <w:br/>
      </w:r>
      <w:r w:rsidRPr="00035F3A">
        <w:rPr>
          <w:rFonts w:ascii="PT Astra Serif" w:hAnsi="PT Astra Serif" w:cs="PT Astra Serif"/>
          <w:sz w:val="28"/>
          <w:szCs w:val="28"/>
        </w:rPr>
        <w:t xml:space="preserve">в </w:t>
      </w:r>
      <w:proofErr w:type="gramStart"/>
      <w:r w:rsidR="0017686F">
        <w:rPr>
          <w:rFonts w:ascii="PT Astra Serif" w:hAnsi="PT Astra Serif" w:cs="PT Astra Serif"/>
          <w:sz w:val="28"/>
          <w:szCs w:val="28"/>
        </w:rPr>
        <w:t>городе</w:t>
      </w:r>
      <w:proofErr w:type="gramEnd"/>
      <w:r w:rsidR="0017686F">
        <w:rPr>
          <w:rFonts w:ascii="PT Astra Serif" w:hAnsi="PT Astra Serif" w:cs="PT Astra Serif"/>
          <w:sz w:val="28"/>
          <w:szCs w:val="28"/>
        </w:rPr>
        <w:t xml:space="preserve"> </w:t>
      </w:r>
      <w:r w:rsidRPr="00035F3A">
        <w:rPr>
          <w:rFonts w:ascii="PT Astra Serif" w:hAnsi="PT Astra Serif" w:cs="PT Astra Serif"/>
          <w:sz w:val="28"/>
          <w:szCs w:val="28"/>
        </w:rPr>
        <w:t>Барнауле включает активное оформление земельных участков, контроль за их использованием и значительное участие в формировании финансового обеспечения городского бюджета.</w:t>
      </w:r>
    </w:p>
    <w:p w:rsidR="008653F2" w:rsidRPr="00035F3A" w:rsidRDefault="008653F2" w:rsidP="008653F2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8"/>
          <w:szCs w:val="28"/>
        </w:rPr>
      </w:pPr>
    </w:p>
    <w:p w:rsidR="008653F2" w:rsidRPr="00035F3A" w:rsidRDefault="008653F2" w:rsidP="008653F2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8"/>
          <w:szCs w:val="28"/>
        </w:rPr>
      </w:pPr>
      <w:r w:rsidRPr="00035F3A">
        <w:rPr>
          <w:rFonts w:ascii="PT Astra Serif" w:hAnsi="PT Astra Serif" w:cs="Arial"/>
          <w:sz w:val="28"/>
          <w:szCs w:val="28"/>
        </w:rPr>
        <w:t>Таблица 2</w:t>
      </w:r>
    </w:p>
    <w:p w:rsidR="008653F2" w:rsidRPr="00035F3A" w:rsidRDefault="008653F2" w:rsidP="008653F2">
      <w:pPr>
        <w:pStyle w:val="ConsPlusNormal"/>
        <w:jc w:val="center"/>
        <w:outlineLvl w:val="2"/>
        <w:rPr>
          <w:rFonts w:ascii="PT Astra Serif" w:hAnsi="PT Astra Serif"/>
          <w:bCs/>
          <w:sz w:val="28"/>
          <w:szCs w:val="28"/>
        </w:rPr>
      </w:pPr>
      <w:r w:rsidRPr="00035F3A">
        <w:rPr>
          <w:rFonts w:ascii="PT Astra Serif" w:hAnsi="PT Astra Serif"/>
          <w:bCs/>
          <w:sz w:val="28"/>
          <w:szCs w:val="28"/>
        </w:rPr>
        <w:t>Динамика поступления неналоговых доходов, администрируемых</w:t>
      </w:r>
    </w:p>
    <w:p w:rsidR="008653F2" w:rsidRPr="00E62F57" w:rsidRDefault="008653F2" w:rsidP="008653F2">
      <w:pPr>
        <w:pStyle w:val="ConsPlusNormal"/>
        <w:jc w:val="center"/>
        <w:rPr>
          <w:rFonts w:ascii="PT Astra Serif" w:hAnsi="PT Astra Serif"/>
          <w:bCs/>
          <w:sz w:val="28"/>
          <w:szCs w:val="28"/>
        </w:rPr>
      </w:pPr>
      <w:r w:rsidRPr="00035F3A">
        <w:rPr>
          <w:rFonts w:ascii="PT Astra Serif" w:hAnsi="PT Astra Serif"/>
          <w:bCs/>
          <w:sz w:val="28"/>
          <w:szCs w:val="28"/>
        </w:rPr>
        <w:t>Комитетом, за 2024-2025 годы</w:t>
      </w:r>
      <w:r w:rsidRPr="00E62F57">
        <w:rPr>
          <w:rFonts w:ascii="PT Astra Serif" w:hAnsi="PT Astra Serif"/>
          <w:bCs/>
          <w:sz w:val="28"/>
          <w:szCs w:val="28"/>
        </w:rPr>
        <w:t xml:space="preserve">, </w:t>
      </w:r>
      <w:proofErr w:type="gramStart"/>
      <w:r w:rsidRPr="00E62F57">
        <w:rPr>
          <w:rFonts w:ascii="PT Astra Serif" w:hAnsi="PT Astra Serif"/>
          <w:bCs/>
          <w:sz w:val="28"/>
          <w:szCs w:val="28"/>
        </w:rPr>
        <w:t>млн</w:t>
      </w:r>
      <w:proofErr w:type="gramEnd"/>
      <w:r w:rsidRPr="00E62F57">
        <w:rPr>
          <w:rFonts w:ascii="PT Astra Serif" w:hAnsi="PT Astra Serif"/>
          <w:bCs/>
          <w:sz w:val="28"/>
          <w:szCs w:val="28"/>
        </w:rPr>
        <w:t xml:space="preserve"> рублей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134"/>
        <w:gridCol w:w="992"/>
        <w:gridCol w:w="992"/>
        <w:gridCol w:w="1701"/>
      </w:tblGrid>
      <w:tr w:rsidR="008653F2" w:rsidRPr="00E62F57" w:rsidTr="001714DC">
        <w:trPr>
          <w:trHeight w:val="916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>Факт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>План 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>Факт 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>Исполнение плана в 2025 году, %</w:t>
            </w:r>
          </w:p>
        </w:tc>
      </w:tr>
      <w:tr w:rsidR="008653F2" w:rsidRPr="00E62F57" w:rsidTr="001714DC">
        <w:trPr>
          <w:trHeight w:val="295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>Арендная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53BF9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1280,9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EF" w:rsidRPr="00253BF9" w:rsidRDefault="00995DEF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1138,5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7156">
              <w:rPr>
                <w:rFonts w:ascii="PT Astra Serif" w:hAnsi="PT Astra Serif"/>
                <w:sz w:val="28"/>
                <w:szCs w:val="28"/>
              </w:rPr>
              <w:t>1084,5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7156">
              <w:rPr>
                <w:rFonts w:ascii="PT Astra Serif" w:hAnsi="PT Astra Serif"/>
                <w:sz w:val="28"/>
                <w:szCs w:val="28"/>
              </w:rPr>
              <w:t>95</w:t>
            </w:r>
          </w:p>
        </w:tc>
      </w:tr>
      <w:tr w:rsidR="008653F2" w:rsidRPr="00E62F57" w:rsidTr="001714D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>Продажа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EF" w:rsidRPr="00253BF9" w:rsidRDefault="00995DEF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219,5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53BF9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457,3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7156">
              <w:rPr>
                <w:rFonts w:ascii="PT Astra Serif" w:hAnsi="PT Astra Serif"/>
                <w:sz w:val="28"/>
                <w:szCs w:val="28"/>
              </w:rPr>
              <w:t>433,6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7156">
              <w:rPr>
                <w:rFonts w:ascii="PT Astra Serif" w:hAnsi="PT Astra Serif"/>
                <w:sz w:val="28"/>
                <w:szCs w:val="28"/>
              </w:rPr>
              <w:t>9</w:t>
            </w: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653F2" w:rsidRPr="00E62F57" w:rsidTr="001714DC">
        <w:trPr>
          <w:trHeight w:val="197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 xml:space="preserve">Прочие неналоговые поступления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EF" w:rsidRPr="00253BF9" w:rsidRDefault="00995DEF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EF" w:rsidRPr="00253BF9" w:rsidRDefault="00995DEF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7156">
              <w:rPr>
                <w:rFonts w:ascii="PT Astra Serif" w:hAnsi="PT Astra Serif"/>
                <w:sz w:val="28"/>
                <w:szCs w:val="28"/>
              </w:rPr>
              <w:t>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B23C5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  <w:r w:rsidR="00B23C53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653F2" w:rsidRPr="00E62F57" w:rsidTr="001714D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E62F57" w:rsidRDefault="008653F2" w:rsidP="001714DC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62F57">
              <w:rPr>
                <w:rFonts w:ascii="PT Astra Serif" w:hAnsi="PT Astra Serif"/>
                <w:sz w:val="28"/>
                <w:szCs w:val="2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EF" w:rsidRPr="00253BF9" w:rsidRDefault="00995DEF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1543,0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53BF9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3BF9">
              <w:rPr>
                <w:rFonts w:ascii="PT Astra Serif" w:hAnsi="PT Astra Serif"/>
                <w:sz w:val="28"/>
                <w:szCs w:val="28"/>
              </w:rPr>
              <w:t>1679,8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47156">
              <w:rPr>
                <w:rFonts w:ascii="PT Astra Serif" w:hAnsi="PT Astra Serif"/>
                <w:sz w:val="28"/>
                <w:szCs w:val="28"/>
              </w:rPr>
              <w:t>1606,6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F2" w:rsidRPr="00247156" w:rsidRDefault="008653F2" w:rsidP="001714D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96</w:t>
            </w:r>
          </w:p>
        </w:tc>
      </w:tr>
    </w:tbl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 xml:space="preserve">Одной из основных проблем, возникающих в настоящее время при управлении земельными ресурсами, является ограниченная возможность увеличения поступлений неналоговых доходов от использования земельных участков в бюджет города. Данное обстоятельство связано, прежде всего, с уменьшением количества земельных участков, находящихся в аренде (в связи с предоставлением земельных участков </w:t>
      </w:r>
      <w:r>
        <w:rPr>
          <w:rFonts w:ascii="PT Astra Serif" w:hAnsi="PT Astra Serif"/>
          <w:sz w:val="28"/>
          <w:szCs w:val="28"/>
        </w:rPr>
        <w:br/>
      </w:r>
      <w:r w:rsidRPr="00E62F57">
        <w:rPr>
          <w:rFonts w:ascii="PT Astra Serif" w:hAnsi="PT Astra Serif"/>
          <w:sz w:val="28"/>
          <w:szCs w:val="28"/>
        </w:rPr>
        <w:t xml:space="preserve">в собственность, переходом земельных участков в общую долевую собственность собственников помещений в многоквартирных домах), досрочным расторжением аукционных договоров аренды земельных </w:t>
      </w:r>
      <w:r w:rsidRPr="00E62F57">
        <w:rPr>
          <w:rFonts w:ascii="PT Astra Serif" w:hAnsi="PT Astra Serif"/>
          <w:sz w:val="28"/>
          <w:szCs w:val="28"/>
        </w:rPr>
        <w:lastRenderedPageBreak/>
        <w:t>участков в связи со сдачей в эксплуатацию вновь построенных объектов, недоиспользованием потенциала земель при предоставлении земельных участков на льготных условиях или использованием не по целевому назначению.</w:t>
      </w:r>
    </w:p>
    <w:p w:rsidR="008653F2" w:rsidRPr="00E62F57" w:rsidRDefault="008653F2" w:rsidP="008653F2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62F57">
        <w:rPr>
          <w:rFonts w:ascii="PT Astra Serif" w:hAnsi="PT Astra Serif"/>
          <w:bCs/>
          <w:sz w:val="28"/>
          <w:szCs w:val="28"/>
        </w:rPr>
        <w:t>Значительным источником поступления неналоговых доходов является проведение аукционов на земельные участки, в том числе для комплексного развития территорий.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>Учитывая сложившуюся ситуацию в сфере управления земельными ресурсами</w:t>
      </w:r>
      <w:r>
        <w:rPr>
          <w:rFonts w:ascii="PT Astra Serif" w:hAnsi="PT Astra Serif"/>
          <w:sz w:val="28"/>
          <w:szCs w:val="28"/>
        </w:rPr>
        <w:t>,</w:t>
      </w:r>
      <w:r w:rsidRPr="00E62F57">
        <w:rPr>
          <w:rFonts w:ascii="PT Astra Serif" w:hAnsi="PT Astra Serif"/>
          <w:sz w:val="28"/>
          <w:szCs w:val="28"/>
        </w:rPr>
        <w:t xml:space="preserve"> </w:t>
      </w:r>
      <w:r w:rsidRPr="00E62F57">
        <w:rPr>
          <w:rFonts w:ascii="PT Astra Serif" w:hAnsi="PT Astra Serif" w:cs="Times New Roman"/>
          <w:bCs/>
          <w:sz w:val="28"/>
          <w:szCs w:val="28"/>
        </w:rPr>
        <w:t xml:space="preserve">приоритетным направлением работы для Комитета </w:t>
      </w:r>
      <w:r>
        <w:rPr>
          <w:rFonts w:ascii="PT Astra Serif" w:hAnsi="PT Astra Serif" w:cs="Times New Roman"/>
          <w:bCs/>
          <w:sz w:val="28"/>
          <w:szCs w:val="28"/>
        </w:rPr>
        <w:br/>
      </w:r>
      <w:r w:rsidRPr="00E62F57">
        <w:rPr>
          <w:rFonts w:ascii="PT Astra Serif" w:hAnsi="PT Astra Serif" w:cs="Times New Roman"/>
          <w:bCs/>
          <w:sz w:val="28"/>
          <w:szCs w:val="28"/>
        </w:rPr>
        <w:t>в ближайшее время является комплексная оптимизация управления землями на основе контроля, цифровизации и повышения доходности. Основные направления деятельности включают: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 xml:space="preserve">мониторинг использования земельных участков (проверка соблюдения </w:t>
      </w:r>
      <w:r>
        <w:rPr>
          <w:rFonts w:ascii="PT Astra Serif" w:hAnsi="PT Astra Serif"/>
          <w:sz w:val="28"/>
          <w:szCs w:val="28"/>
        </w:rPr>
        <w:t>земле</w:t>
      </w:r>
      <w:r w:rsidRPr="00E62F57">
        <w:rPr>
          <w:rFonts w:ascii="PT Astra Serif" w:hAnsi="PT Astra Serif"/>
          <w:sz w:val="28"/>
          <w:szCs w:val="28"/>
        </w:rPr>
        <w:t>пользователями целевого назначения земельных участков, выявление фактов ненадлежащего использования);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>выявление и регистрация неоформленных, но используемых юридическими и физическими лицами земельных участков;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 xml:space="preserve">максимизация доходности от аренды (проведение аукционов </w:t>
      </w:r>
      <w:r>
        <w:rPr>
          <w:rFonts w:ascii="PT Astra Serif" w:hAnsi="PT Astra Serif"/>
          <w:sz w:val="28"/>
          <w:szCs w:val="28"/>
        </w:rPr>
        <w:br/>
      </w:r>
      <w:r w:rsidRPr="00E62F57">
        <w:rPr>
          <w:rFonts w:ascii="PT Astra Serif" w:hAnsi="PT Astra Serif"/>
          <w:sz w:val="28"/>
          <w:szCs w:val="28"/>
        </w:rPr>
        <w:t xml:space="preserve">на заключение договоров аренды земельных участков); 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>совершенствование механизма взыскания задолженностей (автоматизация контроля платежей, использование цифровых сервисов для автоматизации расчетов и уведомления плательщиков о просроченных платежах);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 xml:space="preserve">снижение объема потерь от неисполненных обязательств (работа </w:t>
      </w:r>
      <w:r>
        <w:rPr>
          <w:rFonts w:ascii="PT Astra Serif" w:hAnsi="PT Astra Serif"/>
          <w:sz w:val="28"/>
          <w:szCs w:val="28"/>
        </w:rPr>
        <w:br/>
      </w:r>
      <w:r w:rsidRPr="00E62F57">
        <w:rPr>
          <w:rFonts w:ascii="PT Astra Serif" w:hAnsi="PT Astra Serif"/>
          <w:sz w:val="28"/>
          <w:szCs w:val="28"/>
        </w:rPr>
        <w:t>с должниками индивидуально, используя механизмы досудебного урегулирования и судебного взыскания задолженностей);</w:t>
      </w:r>
    </w:p>
    <w:p w:rsidR="008653F2" w:rsidRPr="00E62F57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>интенсивное внедрение информационных технологий для повышения прозрачности и скорости принятия решений, распространение электронных услуг.</w:t>
      </w:r>
    </w:p>
    <w:p w:rsidR="008653F2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62F57">
        <w:rPr>
          <w:rFonts w:ascii="PT Astra Serif" w:hAnsi="PT Astra Serif"/>
          <w:sz w:val="28"/>
          <w:szCs w:val="28"/>
        </w:rPr>
        <w:t>Реализация этих мер позволит повысить доходную часть городского бюджета, упорядочить использование земель, снизить количество нарушений земельного законодательства.</w:t>
      </w:r>
    </w:p>
    <w:p w:rsidR="008653F2" w:rsidRDefault="008653F2" w:rsidP="008653F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653F2" w:rsidRPr="00390003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>2. Приоритеты муниципальной политики в сфере реализации</w:t>
      </w:r>
    </w:p>
    <w:p w:rsidR="008653F2" w:rsidRPr="00390003" w:rsidRDefault="00C0100C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муниципальной п</w:t>
      </w:r>
      <w:r w:rsidR="008653F2" w:rsidRPr="00390003">
        <w:rPr>
          <w:rFonts w:ascii="PT Astra Serif" w:hAnsi="PT Astra Serif" w:cs="Arial"/>
          <w:sz w:val="28"/>
          <w:szCs w:val="28"/>
        </w:rPr>
        <w:t>рограммы, цель и задачи, описание основных ожидаемых</w:t>
      </w:r>
    </w:p>
    <w:p w:rsidR="008653F2" w:rsidRPr="00390003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конечных результатов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рограммы, сроков и этапов ее</w:t>
      </w:r>
    </w:p>
    <w:p w:rsidR="008653F2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>реализации</w:t>
      </w:r>
    </w:p>
    <w:p w:rsidR="0017686F" w:rsidRPr="00390003" w:rsidRDefault="0017686F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</w:p>
    <w:p w:rsidR="008653F2" w:rsidRPr="00390003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>2.1. Приоритеты муниципальной политики в сфере</w:t>
      </w:r>
    </w:p>
    <w:p w:rsidR="008653F2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реализации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</w:t>
      </w:r>
    </w:p>
    <w:p w:rsidR="0017686F" w:rsidRPr="00390003" w:rsidRDefault="0017686F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Приоритетом политики в сфере реализации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 является повышение эффективности использования земельных участков и создание условий для роста их инвестиционного потенциала.</w:t>
      </w:r>
    </w:p>
    <w:p w:rsidR="008653F2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244F46">
        <w:rPr>
          <w:rFonts w:ascii="PT Astra Serif" w:hAnsi="PT Astra Serif" w:cs="Arial"/>
          <w:sz w:val="28"/>
          <w:szCs w:val="28"/>
        </w:rPr>
        <w:lastRenderedPageBreak/>
        <w:t>В Указе Президента Р</w:t>
      </w:r>
      <w:r>
        <w:rPr>
          <w:rFonts w:ascii="PT Astra Serif" w:hAnsi="PT Astra Serif" w:cs="Arial"/>
          <w:sz w:val="28"/>
          <w:szCs w:val="28"/>
        </w:rPr>
        <w:t xml:space="preserve">оссийской </w:t>
      </w:r>
      <w:r w:rsidRPr="00244F46">
        <w:rPr>
          <w:rFonts w:ascii="PT Astra Serif" w:hAnsi="PT Astra Serif" w:cs="Arial"/>
          <w:sz w:val="28"/>
          <w:szCs w:val="28"/>
        </w:rPr>
        <w:t>Ф</w:t>
      </w:r>
      <w:r>
        <w:rPr>
          <w:rFonts w:ascii="PT Astra Serif" w:hAnsi="PT Astra Serif" w:cs="Arial"/>
          <w:sz w:val="28"/>
          <w:szCs w:val="28"/>
        </w:rPr>
        <w:t>едерации</w:t>
      </w:r>
      <w:r w:rsidRPr="00244F46">
        <w:rPr>
          <w:rFonts w:ascii="PT Astra Serif" w:hAnsi="PT Astra Serif" w:cs="Arial"/>
          <w:sz w:val="28"/>
          <w:szCs w:val="28"/>
        </w:rPr>
        <w:t xml:space="preserve"> от 07.05.2024 №309 </w:t>
      </w:r>
      <w:r w:rsidR="000B6707">
        <w:rPr>
          <w:rFonts w:ascii="PT Astra Serif" w:hAnsi="PT Astra Serif" w:cs="Arial"/>
          <w:sz w:val="28"/>
          <w:szCs w:val="28"/>
        </w:rPr>
        <w:br/>
      </w:r>
      <w:r w:rsidRPr="00244F46">
        <w:rPr>
          <w:rFonts w:ascii="PT Astra Serif" w:hAnsi="PT Astra Serif" w:cs="Arial"/>
          <w:sz w:val="28"/>
          <w:szCs w:val="28"/>
        </w:rPr>
        <w:t xml:space="preserve">«О национальных целях развития Российской Федерации на период </w:t>
      </w:r>
      <w:r w:rsidR="000B6707">
        <w:rPr>
          <w:rFonts w:ascii="PT Astra Serif" w:hAnsi="PT Astra Serif" w:cs="Arial"/>
          <w:sz w:val="28"/>
          <w:szCs w:val="28"/>
        </w:rPr>
        <w:br/>
      </w:r>
      <w:r w:rsidRPr="00244F46">
        <w:rPr>
          <w:rFonts w:ascii="PT Astra Serif" w:hAnsi="PT Astra Serif" w:cs="Arial"/>
          <w:sz w:val="28"/>
          <w:szCs w:val="28"/>
        </w:rPr>
        <w:t xml:space="preserve">до 2030 года и на перспективу до 2036 года» </w:t>
      </w:r>
      <w:r>
        <w:rPr>
          <w:rFonts w:ascii="PT Astra Serif" w:hAnsi="PT Astra Serif" w:cs="Arial"/>
          <w:sz w:val="28"/>
          <w:szCs w:val="28"/>
        </w:rPr>
        <w:t>о</w:t>
      </w:r>
      <w:r w:rsidRPr="00244F46">
        <w:rPr>
          <w:rFonts w:ascii="PT Astra Serif" w:hAnsi="PT Astra Serif" w:cs="Arial"/>
          <w:sz w:val="28"/>
          <w:szCs w:val="28"/>
        </w:rPr>
        <w:t>сновной акцент сделан на общих национальных целях развития страны, таких как сохранение населения, технологическое лидерство, комфортная среда для жизни, цифровая трансформация</w:t>
      </w:r>
      <w:r>
        <w:rPr>
          <w:rFonts w:ascii="PT Astra Serif" w:hAnsi="PT Astra Serif" w:cs="Arial"/>
          <w:sz w:val="28"/>
          <w:szCs w:val="28"/>
        </w:rPr>
        <w:t>.</w:t>
      </w:r>
      <w:proofErr w:type="gramEnd"/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Законом Алтайского края от 06.09.2021 №86-ЗС «Об утверждении стратегии социально-экономического развития Алтайского края </w:t>
      </w:r>
      <w:r w:rsidR="000B6707">
        <w:rPr>
          <w:rFonts w:ascii="PT Astra Serif" w:hAnsi="PT Astra Serif" w:cs="Arial"/>
          <w:sz w:val="28"/>
          <w:szCs w:val="28"/>
        </w:rPr>
        <w:br/>
      </w:r>
      <w:r w:rsidRPr="00390003">
        <w:rPr>
          <w:rFonts w:ascii="PT Astra Serif" w:hAnsi="PT Astra Serif" w:cs="Arial"/>
          <w:sz w:val="28"/>
          <w:szCs w:val="28"/>
        </w:rPr>
        <w:t>до 2035 года» утверждена региональная стратегия, одно из приоритетных направлений которой - создание инфраструктуры, способствующей устойчивому экономическому росту. Особый акцент сделан на устранение излишних административных барьеров при предоставлении земельных участков, что способствует привлечению инвестиций в ключевые отрасли региона.</w:t>
      </w:r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390003">
        <w:rPr>
          <w:rFonts w:ascii="PT Astra Serif" w:hAnsi="PT Astra Serif" w:cs="Arial"/>
          <w:sz w:val="28"/>
          <w:szCs w:val="28"/>
        </w:rPr>
        <w:t xml:space="preserve">В соответствии со Стратегией социально-экономического развития городского округа </w:t>
      </w:r>
      <w:r w:rsidR="00F55837">
        <w:rPr>
          <w:rFonts w:ascii="PT Astra Serif" w:hAnsi="PT Astra Serif" w:cs="Arial"/>
          <w:sz w:val="28"/>
          <w:szCs w:val="28"/>
        </w:rPr>
        <w:t>-</w:t>
      </w:r>
      <w:r w:rsidRPr="00390003">
        <w:rPr>
          <w:rFonts w:ascii="PT Astra Serif" w:hAnsi="PT Astra Serif" w:cs="Arial"/>
          <w:sz w:val="28"/>
          <w:szCs w:val="28"/>
        </w:rPr>
        <w:t xml:space="preserve"> города Барнаула Алтайского края на период </w:t>
      </w:r>
      <w:r w:rsidR="000B6707">
        <w:rPr>
          <w:rFonts w:ascii="PT Astra Serif" w:hAnsi="PT Astra Serif" w:cs="Arial"/>
          <w:sz w:val="28"/>
          <w:szCs w:val="28"/>
        </w:rPr>
        <w:br/>
      </w:r>
      <w:r w:rsidRPr="00390003">
        <w:rPr>
          <w:rFonts w:ascii="PT Astra Serif" w:hAnsi="PT Astra Serif" w:cs="Arial"/>
          <w:sz w:val="28"/>
          <w:szCs w:val="28"/>
        </w:rPr>
        <w:t xml:space="preserve">до 2036 года, утвержденной решением Барнаульской городской Думы </w:t>
      </w:r>
      <w:r w:rsidR="000B6707">
        <w:rPr>
          <w:rFonts w:ascii="PT Astra Serif" w:hAnsi="PT Astra Serif" w:cs="Arial"/>
          <w:sz w:val="28"/>
          <w:szCs w:val="28"/>
        </w:rPr>
        <w:br/>
      </w:r>
      <w:r w:rsidRPr="00390003">
        <w:rPr>
          <w:rFonts w:ascii="PT Astra Serif" w:hAnsi="PT Astra Serif" w:cs="Arial"/>
          <w:sz w:val="28"/>
          <w:szCs w:val="28"/>
        </w:rPr>
        <w:t xml:space="preserve">от 23.12.2025 №630, одной из основных задач администрации города является совершенствование системы управления муниципальными финансами и  имуществом, неотъемлемой частью которого является повышение эффективности управления земельными ресурсами. </w:t>
      </w:r>
      <w:proofErr w:type="gramEnd"/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>Муниципальная программа «Управление земельными ресурсами города Барнаула» направлена на реализацию показателя социально-экономического развития города «Обеспечение динамичного развития экономики города».</w:t>
      </w:r>
    </w:p>
    <w:p w:rsidR="008653F2" w:rsidRPr="00390003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</w:p>
    <w:p w:rsidR="008653F2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2.2. Цель и задачи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</w:t>
      </w:r>
    </w:p>
    <w:p w:rsidR="0017686F" w:rsidRPr="00390003" w:rsidRDefault="0017686F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</w:p>
    <w:p w:rsidR="008653F2" w:rsidRPr="00390003" w:rsidRDefault="008653F2" w:rsidP="008653F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Целью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 является повышение эффективности управления земельными ресурсами города Барнаула.</w:t>
      </w:r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Для достижения цели в рамках реализации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 предусматривается решение задачи по совершенствованию системы управления земельными ресурсами города и обеспечение поступлений в бюджет города средств от использования земельных участков.</w:t>
      </w:r>
    </w:p>
    <w:p w:rsidR="008653F2" w:rsidRPr="00390003" w:rsidRDefault="008653F2" w:rsidP="008653F2">
      <w:pPr>
        <w:autoSpaceDE w:val="0"/>
        <w:autoSpaceDN w:val="0"/>
        <w:adjustRightInd w:val="0"/>
        <w:jc w:val="both"/>
        <w:rPr>
          <w:rFonts w:ascii="PT Astra Serif" w:hAnsi="PT Astra Serif" w:cs="Arial"/>
          <w:sz w:val="28"/>
          <w:szCs w:val="28"/>
        </w:rPr>
      </w:pPr>
    </w:p>
    <w:p w:rsidR="008653F2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2.3. Конечные результаты реализации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</w:t>
      </w:r>
    </w:p>
    <w:p w:rsidR="0017686F" w:rsidRPr="00390003" w:rsidRDefault="0017686F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Конечными результатами реализации </w:t>
      </w:r>
      <w:r w:rsidR="00C0100C">
        <w:rPr>
          <w:rFonts w:ascii="PT Astra Serif" w:hAnsi="PT Astra Serif" w:cs="Arial"/>
          <w:sz w:val="28"/>
          <w:szCs w:val="28"/>
        </w:rPr>
        <w:t>муниципальной пр</w:t>
      </w:r>
      <w:r w:rsidRPr="00390003">
        <w:rPr>
          <w:rFonts w:ascii="PT Astra Serif" w:hAnsi="PT Astra Serif" w:cs="Arial"/>
          <w:sz w:val="28"/>
          <w:szCs w:val="28"/>
        </w:rPr>
        <w:t>ограммы являются:</w:t>
      </w:r>
    </w:p>
    <w:p w:rsidR="008653F2" w:rsidRPr="00C641A0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регистрация в муниципальную собственность под муниципальными </w:t>
      </w:r>
      <w:r w:rsidRPr="00C641A0">
        <w:rPr>
          <w:rFonts w:ascii="PT Astra Serif" w:hAnsi="PT Astra Serif" w:cs="Arial"/>
          <w:sz w:val="28"/>
          <w:szCs w:val="28"/>
        </w:rPr>
        <w:t xml:space="preserve">объектами </w:t>
      </w:r>
      <w:r w:rsidR="009D394A">
        <w:rPr>
          <w:rFonts w:ascii="PT Astra Serif" w:hAnsi="PT Astra Serif" w:cs="Arial"/>
          <w:sz w:val="28"/>
          <w:szCs w:val="28"/>
        </w:rPr>
        <w:t>993</w:t>
      </w:r>
      <w:r w:rsidRPr="00C641A0">
        <w:rPr>
          <w:rFonts w:ascii="PT Astra Serif" w:hAnsi="PT Astra Serif" w:cs="Arial"/>
          <w:sz w:val="28"/>
          <w:szCs w:val="28"/>
        </w:rPr>
        <w:t xml:space="preserve"> земельных участков;</w:t>
      </w:r>
    </w:p>
    <w:p w:rsidR="008653F2" w:rsidRPr="00C641A0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641A0">
        <w:rPr>
          <w:rFonts w:ascii="PT Astra Serif" w:hAnsi="PT Astra Serif" w:cs="Arial"/>
          <w:sz w:val="28"/>
          <w:szCs w:val="28"/>
        </w:rPr>
        <w:t xml:space="preserve">обеспечение выполнения кадастровых работ (за исключением зарегистрированных в муниципальную собственность под </w:t>
      </w:r>
      <w:r w:rsidRPr="00C641A0">
        <w:rPr>
          <w:rFonts w:ascii="PT Astra Serif" w:hAnsi="PT Astra Serif" w:cs="Arial"/>
          <w:sz w:val="28"/>
          <w:szCs w:val="28"/>
        </w:rPr>
        <w:lastRenderedPageBreak/>
        <w:t>муниципальными объектами и сформированных под объектами инженерной инфраструктуры) в отношении 104  земельных участков;</w:t>
      </w:r>
    </w:p>
    <w:p w:rsidR="008653F2" w:rsidRPr="00C641A0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641A0">
        <w:rPr>
          <w:rFonts w:ascii="PT Astra Serif" w:hAnsi="PT Astra Serif" w:cs="Arial"/>
          <w:sz w:val="28"/>
          <w:szCs w:val="28"/>
        </w:rPr>
        <w:t>формирование 4 6</w:t>
      </w:r>
      <w:r>
        <w:rPr>
          <w:rFonts w:ascii="PT Astra Serif" w:hAnsi="PT Astra Serif" w:cs="Arial"/>
          <w:sz w:val="28"/>
          <w:szCs w:val="28"/>
        </w:rPr>
        <w:t>03</w:t>
      </w:r>
      <w:r w:rsidRPr="00C641A0">
        <w:rPr>
          <w:rFonts w:ascii="PT Astra Serif" w:hAnsi="PT Astra Serif" w:cs="Arial"/>
          <w:sz w:val="28"/>
          <w:szCs w:val="28"/>
        </w:rPr>
        <w:t xml:space="preserve"> земельных участк</w:t>
      </w:r>
      <w:r>
        <w:rPr>
          <w:rFonts w:ascii="PT Astra Serif" w:hAnsi="PT Astra Serif" w:cs="Arial"/>
          <w:sz w:val="28"/>
          <w:szCs w:val="28"/>
        </w:rPr>
        <w:t>ов</w:t>
      </w:r>
      <w:r w:rsidRPr="00C641A0">
        <w:rPr>
          <w:rFonts w:ascii="PT Astra Serif" w:hAnsi="PT Astra Serif" w:cs="Arial"/>
          <w:sz w:val="28"/>
          <w:szCs w:val="28"/>
        </w:rPr>
        <w:t xml:space="preserve"> и охранных зон объектов инженерной инфраструктуры;</w:t>
      </w:r>
    </w:p>
    <w:p w:rsidR="008653F2" w:rsidRPr="00C641A0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641A0">
        <w:rPr>
          <w:rFonts w:ascii="PT Astra Serif" w:hAnsi="PT Astra Serif" w:cs="Arial"/>
          <w:sz w:val="28"/>
          <w:szCs w:val="28"/>
        </w:rPr>
        <w:t>обеспечение поступлений в бюджет города доходов в виде арендной платы за земельные участки, находящиеся в муниципальной собственности (без учета средств от продажи права на заключение договоров аренды земельных участков), в размере 141,6 рубля на душу населения;</w:t>
      </w:r>
    </w:p>
    <w:p w:rsidR="008653F2" w:rsidRPr="00C641A0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641A0">
        <w:rPr>
          <w:rFonts w:ascii="PT Astra Serif" w:hAnsi="PT Astra Serif" w:cs="Arial"/>
          <w:sz w:val="28"/>
          <w:szCs w:val="28"/>
        </w:rPr>
        <w:t>обеспечение поступлений в бюджет города доходов в виде арендной платы за земельные участки, государственная собственность на которые не разграничена (без учета средств от продажи права на заключение договоров аренды земельных участков), в размере 1 659,1 рубля на душу населения;</w:t>
      </w:r>
    </w:p>
    <w:p w:rsidR="008653F2" w:rsidRPr="00C641A0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641A0">
        <w:rPr>
          <w:rFonts w:ascii="PT Astra Serif" w:hAnsi="PT Astra Serif" w:cs="Arial"/>
          <w:sz w:val="28"/>
          <w:szCs w:val="28"/>
        </w:rPr>
        <w:t>формирование и осуществление государственного кадастрового учета 40 земельных участков, государственная собственность на которые не разграничена, с целью предоставления на торгах для размещения нестационарных объектов;</w:t>
      </w:r>
    </w:p>
    <w:p w:rsidR="008653F2" w:rsidRPr="00C641A0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641A0">
        <w:rPr>
          <w:rFonts w:ascii="PT Astra Serif" w:hAnsi="PT Astra Serif" w:cs="Arial"/>
          <w:sz w:val="28"/>
          <w:szCs w:val="28"/>
        </w:rPr>
        <w:t>подготовка 116 отчетов об оценке;</w:t>
      </w:r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641A0">
        <w:rPr>
          <w:rFonts w:ascii="PT Astra Serif" w:hAnsi="PT Astra Serif" w:cs="Arial"/>
          <w:sz w:val="28"/>
          <w:szCs w:val="28"/>
        </w:rPr>
        <w:t xml:space="preserve">внесение в Единый государственный реестр недвижимости сведений о границах 2 населенных пунктов, расположенных </w:t>
      </w:r>
      <w:r w:rsidRPr="00390003">
        <w:rPr>
          <w:rFonts w:ascii="PT Astra Serif" w:hAnsi="PT Astra Serif" w:cs="Arial"/>
          <w:sz w:val="28"/>
          <w:szCs w:val="28"/>
        </w:rPr>
        <w:t>в границах городского округа - города Барнаула Алтайского края.</w:t>
      </w:r>
    </w:p>
    <w:p w:rsidR="008653F2" w:rsidRPr="00390003" w:rsidRDefault="00806DE1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hyperlink r:id="rId12" w:history="1">
        <w:r w:rsidR="008653F2" w:rsidRPr="00390003">
          <w:rPr>
            <w:rFonts w:ascii="PT Astra Serif" w:hAnsi="PT Astra Serif" w:cs="Arial"/>
            <w:sz w:val="28"/>
            <w:szCs w:val="28"/>
          </w:rPr>
          <w:t>Сведения</w:t>
        </w:r>
      </w:hyperlink>
      <w:r w:rsidR="008653F2" w:rsidRPr="00390003">
        <w:rPr>
          <w:rFonts w:ascii="PT Astra Serif" w:hAnsi="PT Astra Serif" w:cs="Arial"/>
          <w:sz w:val="28"/>
          <w:szCs w:val="28"/>
        </w:rPr>
        <w:t xml:space="preserve"> об индикаторах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="008653F2" w:rsidRPr="00390003">
        <w:rPr>
          <w:rFonts w:ascii="PT Astra Serif" w:hAnsi="PT Astra Serif" w:cs="Arial"/>
          <w:sz w:val="28"/>
          <w:szCs w:val="28"/>
        </w:rPr>
        <w:t xml:space="preserve">рограммы и их значения приведены в приложении 1 к </w:t>
      </w:r>
      <w:r w:rsidR="00C0100C">
        <w:rPr>
          <w:rFonts w:ascii="PT Astra Serif" w:hAnsi="PT Astra Serif" w:cs="Arial"/>
          <w:sz w:val="28"/>
          <w:szCs w:val="28"/>
        </w:rPr>
        <w:t>муниципальной п</w:t>
      </w:r>
      <w:r w:rsidR="008653F2" w:rsidRPr="00390003">
        <w:rPr>
          <w:rFonts w:ascii="PT Astra Serif" w:hAnsi="PT Astra Serif" w:cs="Arial"/>
          <w:sz w:val="28"/>
          <w:szCs w:val="28"/>
        </w:rPr>
        <w:t>рограмме.</w:t>
      </w:r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</w:p>
    <w:p w:rsidR="008653F2" w:rsidRDefault="008653F2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2.4. Сроки и этапы реализации </w:t>
      </w:r>
      <w:r w:rsidR="00C0100C">
        <w:rPr>
          <w:rFonts w:ascii="PT Astra Serif" w:hAnsi="PT Astra Serif" w:cs="Arial"/>
          <w:sz w:val="28"/>
          <w:szCs w:val="28"/>
        </w:rPr>
        <w:t>муниципальной пр</w:t>
      </w:r>
      <w:r w:rsidRPr="00390003">
        <w:rPr>
          <w:rFonts w:ascii="PT Astra Serif" w:hAnsi="PT Astra Serif" w:cs="Arial"/>
          <w:sz w:val="28"/>
          <w:szCs w:val="28"/>
        </w:rPr>
        <w:t>ограммы</w:t>
      </w:r>
    </w:p>
    <w:p w:rsidR="0017686F" w:rsidRPr="00390003" w:rsidRDefault="0017686F" w:rsidP="008653F2">
      <w:pPr>
        <w:autoSpaceDE w:val="0"/>
        <w:autoSpaceDN w:val="0"/>
        <w:adjustRightInd w:val="0"/>
        <w:jc w:val="center"/>
        <w:rPr>
          <w:rFonts w:ascii="PT Astra Serif" w:hAnsi="PT Astra Serif" w:cs="Arial"/>
          <w:sz w:val="28"/>
          <w:szCs w:val="28"/>
        </w:rPr>
      </w:pPr>
    </w:p>
    <w:p w:rsidR="008653F2" w:rsidRPr="00390003" w:rsidRDefault="008653F2" w:rsidP="008653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90003">
        <w:rPr>
          <w:rFonts w:ascii="PT Astra Serif" w:hAnsi="PT Astra Serif" w:cs="Arial"/>
          <w:sz w:val="28"/>
          <w:szCs w:val="28"/>
        </w:rPr>
        <w:t xml:space="preserve">Период реализации </w:t>
      </w:r>
      <w:r w:rsidR="00D33CF3">
        <w:rPr>
          <w:rFonts w:ascii="PT Astra Serif" w:hAnsi="PT Astra Serif" w:cs="Arial"/>
          <w:sz w:val="28"/>
          <w:szCs w:val="28"/>
        </w:rPr>
        <w:t>муниципальной п</w:t>
      </w:r>
      <w:r w:rsidRPr="00390003">
        <w:rPr>
          <w:rFonts w:ascii="PT Astra Serif" w:hAnsi="PT Astra Serif" w:cs="Arial"/>
          <w:sz w:val="28"/>
          <w:szCs w:val="28"/>
        </w:rPr>
        <w:t>рограммы: 2015-2030 годы.</w:t>
      </w:r>
      <w:r w:rsidR="00806DE1">
        <w:rPr>
          <w:rFonts w:ascii="PT Astra Serif" w:hAnsi="PT Astra Serif" w:cs="Arial"/>
          <w:sz w:val="28"/>
          <w:szCs w:val="28"/>
        </w:rPr>
        <w:t xml:space="preserve"> </w:t>
      </w:r>
      <w:r w:rsidR="00806DE1" w:rsidRPr="00806DE1">
        <w:rPr>
          <w:rFonts w:ascii="PT Astra Serif" w:hAnsi="PT Astra Serif" w:cs="Arial"/>
          <w:sz w:val="28"/>
          <w:szCs w:val="28"/>
        </w:rPr>
        <w:t>При выполнении мероприятий Программы не предусматривается их деление на этапы.</w:t>
      </w:r>
      <w:bookmarkStart w:id="1" w:name="_GoBack"/>
      <w:bookmarkEnd w:id="1"/>
    </w:p>
    <w:p w:rsidR="00AF220A" w:rsidRDefault="00AF220A" w:rsidP="00AF220A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</w:p>
    <w:p w:rsidR="00AF220A" w:rsidRDefault="00AF220A" w:rsidP="00AF220A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AF220A">
        <w:rPr>
          <w:rFonts w:ascii="PT Astra Serif" w:hAnsi="PT Astra Serif"/>
          <w:b w:val="0"/>
          <w:sz w:val="28"/>
          <w:szCs w:val="28"/>
        </w:rPr>
        <w:t xml:space="preserve">3. Обобщенная характеристика мероприятий </w:t>
      </w:r>
      <w:r w:rsidR="00D33CF3">
        <w:rPr>
          <w:rFonts w:ascii="PT Astra Serif" w:hAnsi="PT Astra Serif"/>
          <w:b w:val="0"/>
          <w:sz w:val="28"/>
          <w:szCs w:val="28"/>
        </w:rPr>
        <w:t>муниципальной п</w:t>
      </w:r>
      <w:r w:rsidRPr="00AF220A">
        <w:rPr>
          <w:rFonts w:ascii="PT Astra Serif" w:hAnsi="PT Astra Serif"/>
          <w:b w:val="0"/>
          <w:sz w:val="28"/>
          <w:szCs w:val="28"/>
        </w:rPr>
        <w:t>рограммы</w:t>
      </w:r>
    </w:p>
    <w:p w:rsidR="0017686F" w:rsidRPr="00AF220A" w:rsidRDefault="0017686F" w:rsidP="00AF220A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 xml:space="preserve">Для достижения конечных результатов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AF220A">
        <w:rPr>
          <w:rFonts w:ascii="PT Astra Serif" w:hAnsi="PT Astra Serif"/>
          <w:sz w:val="28"/>
          <w:szCs w:val="28"/>
        </w:rPr>
        <w:t xml:space="preserve">рограммы необходимо осуществление комплекса мероприятий, соответствующих цели и задачам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AF220A">
        <w:rPr>
          <w:rFonts w:ascii="PT Astra Serif" w:hAnsi="PT Astra Serif"/>
          <w:sz w:val="28"/>
          <w:szCs w:val="28"/>
        </w:rPr>
        <w:t>рограммы.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Повышение эффективности управления земельными ресурсами города Барнаула достигается путем совершенствования системы управления земельными ресурсами города и обеспечения поступлений в бюджет города средств от использования земельных участков.</w:t>
      </w:r>
    </w:p>
    <w:p w:rsidR="00AF220A" w:rsidRPr="00AF220A" w:rsidRDefault="00D23931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AF220A" w:rsidRPr="00AF220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AF220A" w:rsidRPr="00AF220A">
        <w:rPr>
          <w:rFonts w:ascii="PT Astra Serif" w:hAnsi="PT Astra Serif"/>
          <w:sz w:val="28"/>
          <w:szCs w:val="28"/>
        </w:rPr>
        <w:t>цел</w:t>
      </w:r>
      <w:r>
        <w:rPr>
          <w:rFonts w:ascii="PT Astra Serif" w:hAnsi="PT Astra Serif"/>
          <w:sz w:val="28"/>
          <w:szCs w:val="28"/>
        </w:rPr>
        <w:t>ях</w:t>
      </w:r>
      <w:proofErr w:type="gramEnd"/>
      <w:r w:rsidR="00AF220A" w:rsidRPr="00AF220A">
        <w:rPr>
          <w:rFonts w:ascii="PT Astra Serif" w:hAnsi="PT Astra Serif"/>
          <w:sz w:val="28"/>
          <w:szCs w:val="28"/>
        </w:rPr>
        <w:t xml:space="preserve"> совершенствования системы управления земельными ресурсами города необходимо осуществление следующих мероприятий: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проведение работ по формированию земельных участков и ведение топографического фонда города;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 xml:space="preserve">обеспечение функций, возложенных на Комитет, в соответствии </w:t>
      </w:r>
      <w:r w:rsidR="00C52EB2">
        <w:rPr>
          <w:rFonts w:ascii="PT Astra Serif" w:hAnsi="PT Astra Serif"/>
          <w:sz w:val="28"/>
          <w:szCs w:val="28"/>
        </w:rPr>
        <w:br/>
      </w:r>
      <w:r w:rsidRPr="00AF220A">
        <w:rPr>
          <w:rFonts w:ascii="PT Astra Serif" w:hAnsi="PT Astra Serif"/>
          <w:sz w:val="28"/>
          <w:szCs w:val="28"/>
        </w:rPr>
        <w:lastRenderedPageBreak/>
        <w:t xml:space="preserve">с </w:t>
      </w:r>
      <w:hyperlink r:id="rId13">
        <w:r w:rsidRPr="00AF220A">
          <w:rPr>
            <w:rFonts w:ascii="PT Astra Serif" w:hAnsi="PT Astra Serif"/>
            <w:sz w:val="28"/>
            <w:szCs w:val="28"/>
          </w:rPr>
          <w:t>Положением</w:t>
        </w:r>
      </w:hyperlink>
      <w:r w:rsidRPr="00AF220A">
        <w:rPr>
          <w:rFonts w:ascii="PT Astra Serif" w:hAnsi="PT Astra Serif"/>
          <w:sz w:val="28"/>
          <w:szCs w:val="28"/>
        </w:rPr>
        <w:t xml:space="preserve"> о комитете по земельным ресурсам и землеустройству города Барнаула, утвержденным решением Барнаульской городской Думы от 26.12.2008 </w:t>
      </w:r>
      <w:r w:rsidR="002F4BA5">
        <w:rPr>
          <w:rFonts w:ascii="PT Astra Serif" w:hAnsi="PT Astra Serif"/>
          <w:sz w:val="28"/>
          <w:szCs w:val="28"/>
        </w:rPr>
        <w:t>№</w:t>
      </w:r>
      <w:r w:rsidRPr="00AF220A">
        <w:rPr>
          <w:rFonts w:ascii="PT Astra Serif" w:hAnsi="PT Astra Serif"/>
          <w:sz w:val="28"/>
          <w:szCs w:val="28"/>
        </w:rPr>
        <w:t>33.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Ведение топографического фонда города предусматривает хранение электронного картографического материала в векторном виде, что дает возможность быстрого создания слоев геоинформационной системы, компактного хранения информации и ее передачи по каналам связи, обновления информации в электронном виде, сокращения сроков предоставления муниципальных услуг городским службам, юридическим и физическим лицам.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В рамках проведения работ по формированию земельных участков осуществляется: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проведение кадастровых и землеустроительных работ на основе топографического фонда города;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постановка земельных участков на государственный кадастровый учет;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регистрация права муниципальной собственности на земельные участки;</w:t>
      </w:r>
    </w:p>
    <w:p w:rsidR="00290C17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 xml:space="preserve">оценка размера арендной платы за земельные участки, стоимости земельных участков, стоимости объектов незавершенного строительства, величины расходов на снос самовольной постройки или ее приведение </w:t>
      </w:r>
      <w:r w:rsidR="00C52EB2">
        <w:rPr>
          <w:rFonts w:ascii="PT Astra Serif" w:hAnsi="PT Astra Serif"/>
          <w:sz w:val="28"/>
          <w:szCs w:val="28"/>
        </w:rPr>
        <w:br/>
      </w:r>
      <w:r w:rsidRPr="00AF220A">
        <w:rPr>
          <w:rFonts w:ascii="PT Astra Serif" w:hAnsi="PT Astra Serif"/>
          <w:sz w:val="28"/>
          <w:szCs w:val="28"/>
        </w:rPr>
        <w:t>в соответствие с установленными требованиями</w:t>
      </w:r>
      <w:r w:rsidR="00290C17">
        <w:rPr>
          <w:rFonts w:ascii="PT Astra Serif" w:hAnsi="PT Astra Serif"/>
          <w:sz w:val="28"/>
          <w:szCs w:val="28"/>
        </w:rPr>
        <w:t>;</w:t>
      </w:r>
    </w:p>
    <w:p w:rsidR="00AF220A" w:rsidRPr="00AF220A" w:rsidRDefault="00290C17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размещение на Инвестиционном портале города Барнаула реестра свободных земельных участков, собственность на которые не разграничена, а также находящихся в муниципальной собственности</w:t>
      </w:r>
      <w:r w:rsidR="001D42CC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для реализации на них инвестиционных проектов</w:t>
      </w:r>
      <w:r w:rsidR="00AF220A">
        <w:rPr>
          <w:rFonts w:ascii="PT Astra Serif" w:hAnsi="PT Astra Serif"/>
          <w:sz w:val="28"/>
          <w:szCs w:val="28"/>
        </w:rPr>
        <w:t>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Обеспечение функций, возложенных на Комитет, является необходимым условием для эффективной реализации муниципалитетом полномочий в области использования земли.</w:t>
      </w:r>
    </w:p>
    <w:p w:rsidR="00AF220A" w:rsidRPr="00AF220A" w:rsidRDefault="00D23931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AF220A" w:rsidRPr="00AF220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AF220A" w:rsidRPr="00AF220A">
        <w:rPr>
          <w:rFonts w:ascii="PT Astra Serif" w:hAnsi="PT Astra Serif"/>
          <w:sz w:val="28"/>
          <w:szCs w:val="28"/>
        </w:rPr>
        <w:t>цел</w:t>
      </w:r>
      <w:r>
        <w:rPr>
          <w:rFonts w:ascii="PT Astra Serif" w:hAnsi="PT Astra Serif"/>
          <w:sz w:val="28"/>
          <w:szCs w:val="28"/>
        </w:rPr>
        <w:t>ях</w:t>
      </w:r>
      <w:proofErr w:type="gramEnd"/>
      <w:r w:rsidR="00AF220A" w:rsidRPr="00AF220A">
        <w:rPr>
          <w:rFonts w:ascii="PT Astra Serif" w:hAnsi="PT Astra Serif"/>
          <w:sz w:val="28"/>
          <w:szCs w:val="28"/>
        </w:rPr>
        <w:t xml:space="preserve"> обеспечения поступлений в бюджет города средств </w:t>
      </w:r>
      <w:r w:rsidR="00C52EB2">
        <w:rPr>
          <w:rFonts w:ascii="PT Astra Serif" w:hAnsi="PT Astra Serif"/>
          <w:sz w:val="28"/>
          <w:szCs w:val="28"/>
        </w:rPr>
        <w:br/>
      </w:r>
      <w:r w:rsidR="00AF220A" w:rsidRPr="00AF220A">
        <w:rPr>
          <w:rFonts w:ascii="PT Astra Serif" w:hAnsi="PT Astra Serif"/>
          <w:sz w:val="28"/>
          <w:szCs w:val="28"/>
        </w:rPr>
        <w:t>от использования земельных участков предусматривается осуществление следующих мероприятий: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предоставление земельных участков гражданам и юридическим лицам;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проведение работы по сокращению задолженности по договорам аренды земельных участков и привлечению к уплате земельных платежей лиц, использующих земельные участки без оформленных в установленном порядке документов.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 xml:space="preserve">Предоставление земельных участков гражданам и юридическим лицам включает в себя подготовку проектов распорядительных актов </w:t>
      </w:r>
      <w:r w:rsidR="00C52EB2">
        <w:rPr>
          <w:rFonts w:ascii="PT Astra Serif" w:hAnsi="PT Astra Serif"/>
          <w:sz w:val="28"/>
          <w:szCs w:val="28"/>
        </w:rPr>
        <w:br/>
      </w:r>
      <w:r w:rsidRPr="00AF220A">
        <w:rPr>
          <w:rFonts w:ascii="PT Astra Serif" w:hAnsi="PT Astra Serif"/>
          <w:sz w:val="28"/>
          <w:szCs w:val="28"/>
        </w:rPr>
        <w:t>о предоставлении земельных участков, заключение договоров в отношении земельных участков.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Экономическим результатом мероприятия является поступление доходов от использования земельных участков в бюджет города.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lastRenderedPageBreak/>
        <w:t>Работа по сокращению задолженности по договорам аренды земельных участков предусматривает: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осуществление плановых и внеплановых проверок соблюдения физическими лицами, юридическими лицами и индивидуальными предпринимателями законодательства Российской Федерации и иных правовых актов, регулирующих вопросы использования земли;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ведение претензионно-исковой работы в отношении арендаторов-неплательщиков арендной платы;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 xml:space="preserve">проведение заседаний комиссий по взысканию задолженности </w:t>
      </w:r>
      <w:r w:rsidR="00C52EB2">
        <w:rPr>
          <w:rFonts w:ascii="PT Astra Serif" w:hAnsi="PT Astra Serif"/>
          <w:sz w:val="28"/>
          <w:szCs w:val="28"/>
        </w:rPr>
        <w:br/>
      </w:r>
      <w:r w:rsidRPr="00AF220A">
        <w:rPr>
          <w:rFonts w:ascii="PT Astra Serif" w:hAnsi="PT Astra Serif"/>
          <w:sz w:val="28"/>
          <w:szCs w:val="28"/>
        </w:rPr>
        <w:t>по договорам аренды земельных участков.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 xml:space="preserve">В </w:t>
      </w:r>
      <w:proofErr w:type="gramStart"/>
      <w:r w:rsidRPr="00AF220A">
        <w:rPr>
          <w:rFonts w:ascii="PT Astra Serif" w:hAnsi="PT Astra Serif"/>
          <w:sz w:val="28"/>
          <w:szCs w:val="28"/>
        </w:rPr>
        <w:t>рамках</w:t>
      </w:r>
      <w:proofErr w:type="gramEnd"/>
      <w:r w:rsidRPr="00AF220A">
        <w:rPr>
          <w:rFonts w:ascii="PT Astra Serif" w:hAnsi="PT Astra Serif"/>
          <w:sz w:val="28"/>
          <w:szCs w:val="28"/>
        </w:rPr>
        <w:t xml:space="preserve"> проведения работы по привлечению к уплате земельных платежей лиц, использующих земельные участки без оформленных </w:t>
      </w:r>
      <w:r w:rsidR="00C52EB2">
        <w:rPr>
          <w:rFonts w:ascii="PT Astra Serif" w:hAnsi="PT Astra Serif"/>
          <w:sz w:val="28"/>
          <w:szCs w:val="28"/>
        </w:rPr>
        <w:br/>
      </w:r>
      <w:r w:rsidRPr="00AF220A">
        <w:rPr>
          <w:rFonts w:ascii="PT Astra Serif" w:hAnsi="PT Astra Serif"/>
          <w:sz w:val="28"/>
          <w:szCs w:val="28"/>
        </w:rPr>
        <w:t>в установленном порядке документов, осуществляется: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выявление земельного потенциала;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возмещение стоимости неосновательного обогащения за пользование земельными участками без оформленных в установленном порядке документов;</w:t>
      </w:r>
    </w:p>
    <w:p w:rsidR="00AF220A" w:rsidRP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направление уведомлений о необходимости оформления правоустанавливающих документов на земельные участки лицам, обладающим правами на здания и сооружения, расп</w:t>
      </w:r>
      <w:r w:rsidR="005A5690">
        <w:rPr>
          <w:rFonts w:ascii="PT Astra Serif" w:hAnsi="PT Astra Serif"/>
          <w:sz w:val="28"/>
          <w:szCs w:val="28"/>
        </w:rPr>
        <w:t xml:space="preserve">оложенные </w:t>
      </w:r>
      <w:r w:rsidR="00C52EB2">
        <w:rPr>
          <w:rFonts w:ascii="PT Astra Serif" w:hAnsi="PT Astra Serif"/>
          <w:sz w:val="28"/>
          <w:szCs w:val="28"/>
        </w:rPr>
        <w:br/>
      </w:r>
      <w:r w:rsidR="005A5690">
        <w:rPr>
          <w:rFonts w:ascii="PT Astra Serif" w:hAnsi="PT Astra Serif"/>
          <w:sz w:val="28"/>
          <w:szCs w:val="28"/>
        </w:rPr>
        <w:t>на земельных участках</w:t>
      </w:r>
      <w:r w:rsidR="001D42CC">
        <w:rPr>
          <w:rFonts w:ascii="PT Astra Serif" w:hAnsi="PT Astra Serif"/>
          <w:sz w:val="28"/>
          <w:szCs w:val="28"/>
        </w:rPr>
        <w:t>.</w:t>
      </w:r>
    </w:p>
    <w:p w:rsidR="00AF220A" w:rsidRDefault="00AF220A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F220A">
        <w:rPr>
          <w:rFonts w:ascii="PT Astra Serif" w:hAnsi="PT Astra Serif"/>
          <w:sz w:val="28"/>
          <w:szCs w:val="28"/>
        </w:rPr>
        <w:t>Реализация мероприятия направлена на получение максимального дохода в бюджет города.</w:t>
      </w:r>
    </w:p>
    <w:p w:rsidR="001D42CC" w:rsidRPr="00AF220A" w:rsidRDefault="001D42CC" w:rsidP="00AF220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Перечень мероприятий муниципальной программы отражен в </w:t>
      </w:r>
      <w:proofErr w:type="gramStart"/>
      <w:r>
        <w:rPr>
          <w:rFonts w:ascii="PT Astra Serif" w:hAnsi="PT Astra Serif"/>
          <w:sz w:val="28"/>
          <w:szCs w:val="28"/>
        </w:rPr>
        <w:t>приложении</w:t>
      </w:r>
      <w:proofErr w:type="gramEnd"/>
      <w:r>
        <w:rPr>
          <w:rFonts w:ascii="PT Astra Serif" w:hAnsi="PT Astra Serif"/>
          <w:sz w:val="28"/>
          <w:szCs w:val="28"/>
        </w:rPr>
        <w:t xml:space="preserve"> 2 к муниципальной программе.</w:t>
      </w:r>
    </w:p>
    <w:p w:rsidR="00C576BD" w:rsidRPr="003E6AEC" w:rsidRDefault="00C576BD" w:rsidP="00C576BD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C576BD" w:rsidRPr="003E6AEC" w:rsidRDefault="00C576BD" w:rsidP="00C576BD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4. Общий объем финансовых ресурсов, необходимых </w:t>
      </w:r>
    </w:p>
    <w:p w:rsidR="00C576BD" w:rsidRDefault="00C576BD" w:rsidP="00C576BD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для реализации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3E6AEC">
        <w:rPr>
          <w:rFonts w:ascii="PT Astra Serif" w:hAnsi="PT Astra Serif"/>
          <w:sz w:val="28"/>
          <w:szCs w:val="28"/>
        </w:rPr>
        <w:t>рограммы</w:t>
      </w:r>
    </w:p>
    <w:p w:rsidR="001D42CC" w:rsidRPr="003E6AEC" w:rsidRDefault="001D42CC" w:rsidP="00C576BD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C576BD" w:rsidRPr="003E6AEC" w:rsidRDefault="00C576BD" w:rsidP="00C576BD">
      <w:pPr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Финансовой основой реализации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3E6AEC">
        <w:rPr>
          <w:rFonts w:ascii="PT Astra Serif" w:hAnsi="PT Astra Serif"/>
          <w:sz w:val="28"/>
          <w:szCs w:val="28"/>
        </w:rPr>
        <w:t xml:space="preserve">рограммы являются средства бюджета города, краевого бюджета. Общий объем финансирования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3E6AEC">
        <w:rPr>
          <w:rFonts w:ascii="PT Astra Serif" w:hAnsi="PT Astra Serif"/>
          <w:sz w:val="28"/>
          <w:szCs w:val="28"/>
        </w:rPr>
        <w:t xml:space="preserve">рограммы составляет </w:t>
      </w:r>
      <w:r>
        <w:rPr>
          <w:rFonts w:ascii="PT Astra Serif" w:hAnsi="PT Astra Serif"/>
          <w:sz w:val="28"/>
          <w:szCs w:val="28"/>
        </w:rPr>
        <w:t>726176,61648</w:t>
      </w:r>
      <w:r w:rsidR="00C52EB2">
        <w:rPr>
          <w:rFonts w:ascii="PT Astra Serif" w:hAnsi="PT Astra Serif"/>
          <w:color w:val="000000" w:themeColor="text1"/>
          <w:sz w:val="28"/>
          <w:szCs w:val="28"/>
        </w:rPr>
        <w:t> 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>тыс.рублей, в том числе по годам: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2015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20961,8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2016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26369,1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2017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20537,9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2018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21100,7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2019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28032,4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2020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30736,9 тыс.рублей; 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2021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35719,5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2022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38366,2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2023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43335,3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2024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53783,1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2025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/>
          <w:color w:val="000000" w:themeColor="text1"/>
          <w:sz w:val="28"/>
          <w:szCs w:val="28"/>
        </w:rPr>
        <w:t>66128,61648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2026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68085,80000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2027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68251,00000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2028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68256,10000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2029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68256,10000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2030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68256,10000 тыс.рублей,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в том числе за счет краевого бюджета - 2676,80000 тыс.рублей: 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2015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2016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2017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2018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2019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2676,8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2020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 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2021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2022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2023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2024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2025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0,00000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2026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0,00000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2027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0,00000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2028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0,00000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2029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0,00000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2030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0,00000 тыс.рублей,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за счет средств бюджета города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723499,81648</w:t>
      </w:r>
      <w:r w:rsidRPr="003E6AEC">
        <w:rPr>
          <w:rFonts w:ascii="PT Astra Serif" w:hAnsi="PT Astra Serif"/>
          <w:sz w:val="28"/>
          <w:szCs w:val="28"/>
        </w:rPr>
        <w:t xml:space="preserve"> тыс.рублей: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2015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20961,8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2016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26369,1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2017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20537,9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2018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21100,7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2019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25355,6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2020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30736,9 тыс.рублей; 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2021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35719,5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2022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38366,2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2023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43335,3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2024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53783,1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2025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/>
          <w:color w:val="000000" w:themeColor="text1"/>
          <w:sz w:val="28"/>
          <w:szCs w:val="28"/>
        </w:rPr>
        <w:t>66128,61648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2026 год </w:t>
      </w:r>
      <w:r w:rsidR="00F55837">
        <w:rPr>
          <w:rFonts w:ascii="PT Astra Serif" w:hAnsi="PT Astra Serif"/>
          <w:color w:val="000000" w:themeColor="text1"/>
          <w:sz w:val="28"/>
          <w:szCs w:val="28"/>
        </w:rPr>
        <w:t>-</w:t>
      </w:r>
      <w:r w:rsidRPr="003E6AEC">
        <w:rPr>
          <w:rFonts w:ascii="PT Astra Serif" w:hAnsi="PT Astra Serif"/>
          <w:color w:val="000000" w:themeColor="text1"/>
          <w:sz w:val="28"/>
          <w:szCs w:val="28"/>
        </w:rPr>
        <w:t xml:space="preserve"> 68085,80000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2027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68251,00000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2028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68256,10000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2029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68256,10000 тыс.рублей;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2030 год </w:t>
      </w:r>
      <w:r w:rsidR="00F55837">
        <w:rPr>
          <w:rFonts w:ascii="PT Astra Serif" w:hAnsi="PT Astra Serif"/>
          <w:sz w:val="28"/>
          <w:szCs w:val="28"/>
        </w:rPr>
        <w:t>-</w:t>
      </w:r>
      <w:r w:rsidRPr="003E6AEC">
        <w:rPr>
          <w:rFonts w:ascii="PT Astra Serif" w:hAnsi="PT Astra Serif"/>
          <w:sz w:val="28"/>
          <w:szCs w:val="28"/>
        </w:rPr>
        <w:t xml:space="preserve"> 68256,10000 тыс.рублей.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t xml:space="preserve">Объемы финансирования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3E6AEC">
        <w:rPr>
          <w:rFonts w:ascii="PT Astra Serif" w:hAnsi="PT Astra Serif"/>
          <w:sz w:val="28"/>
          <w:szCs w:val="28"/>
        </w:rPr>
        <w:t xml:space="preserve">рограммы подлежат ежегодному уточнению в соответствии с решением о бюджете города </w:t>
      </w:r>
      <w:r w:rsidR="007903FD">
        <w:rPr>
          <w:rFonts w:ascii="PT Astra Serif" w:hAnsi="PT Astra Serif"/>
          <w:sz w:val="28"/>
          <w:szCs w:val="28"/>
        </w:rPr>
        <w:br/>
      </w:r>
      <w:r w:rsidRPr="003E6AEC">
        <w:rPr>
          <w:rFonts w:ascii="PT Astra Serif" w:hAnsi="PT Astra Serif"/>
          <w:sz w:val="28"/>
          <w:szCs w:val="28"/>
        </w:rPr>
        <w:t>на очередной финансовый год и на плановый период.</w:t>
      </w:r>
    </w:p>
    <w:p w:rsidR="00C576BD" w:rsidRPr="003E6AEC" w:rsidRDefault="00C576BD" w:rsidP="00C576B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3E6AEC">
        <w:rPr>
          <w:rFonts w:ascii="PT Astra Serif" w:hAnsi="PT Astra Serif"/>
          <w:sz w:val="28"/>
          <w:szCs w:val="28"/>
        </w:rPr>
        <w:lastRenderedPageBreak/>
        <w:t xml:space="preserve">Объем финансовых ресурсов, необходимых для реализации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3E6AEC">
        <w:rPr>
          <w:rFonts w:ascii="PT Astra Serif" w:hAnsi="PT Astra Serif"/>
          <w:sz w:val="28"/>
          <w:szCs w:val="28"/>
        </w:rPr>
        <w:t xml:space="preserve">рограммы, приведен в </w:t>
      </w:r>
      <w:proofErr w:type="gramStart"/>
      <w:r w:rsidRPr="003E6AEC">
        <w:rPr>
          <w:rFonts w:ascii="PT Astra Serif" w:hAnsi="PT Astra Serif"/>
          <w:sz w:val="28"/>
          <w:szCs w:val="28"/>
        </w:rPr>
        <w:t>приложении</w:t>
      </w:r>
      <w:proofErr w:type="gramEnd"/>
      <w:r w:rsidRPr="003E6AEC">
        <w:rPr>
          <w:rFonts w:ascii="PT Astra Serif" w:hAnsi="PT Astra Serif"/>
          <w:sz w:val="28"/>
          <w:szCs w:val="28"/>
        </w:rPr>
        <w:t xml:space="preserve"> 3 к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3E6AEC">
        <w:rPr>
          <w:rFonts w:ascii="PT Astra Serif" w:hAnsi="PT Astra Serif"/>
          <w:sz w:val="28"/>
          <w:szCs w:val="28"/>
        </w:rPr>
        <w:t>рограмме.</w:t>
      </w: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C576BD" w:rsidRDefault="00C576BD" w:rsidP="00C52EB2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C576BD">
        <w:rPr>
          <w:rFonts w:ascii="PT Astra Serif" w:hAnsi="PT Astra Serif"/>
          <w:b w:val="0"/>
          <w:sz w:val="28"/>
          <w:szCs w:val="28"/>
        </w:rPr>
        <w:t xml:space="preserve">5. Анализ рисков реализации </w:t>
      </w:r>
      <w:r w:rsidR="00D33CF3">
        <w:rPr>
          <w:rFonts w:ascii="PT Astra Serif" w:hAnsi="PT Astra Serif"/>
          <w:b w:val="0"/>
          <w:sz w:val="28"/>
          <w:szCs w:val="28"/>
        </w:rPr>
        <w:t>муниципальной п</w:t>
      </w:r>
      <w:r w:rsidRPr="00C576BD">
        <w:rPr>
          <w:rFonts w:ascii="PT Astra Serif" w:hAnsi="PT Astra Serif"/>
          <w:b w:val="0"/>
          <w:sz w:val="28"/>
          <w:szCs w:val="28"/>
        </w:rPr>
        <w:t>рограммы и описание мер</w:t>
      </w:r>
      <w:r w:rsidR="00C52EB2">
        <w:rPr>
          <w:rFonts w:ascii="PT Astra Serif" w:hAnsi="PT Astra Serif"/>
          <w:b w:val="0"/>
          <w:sz w:val="28"/>
          <w:szCs w:val="28"/>
        </w:rPr>
        <w:t xml:space="preserve"> </w:t>
      </w:r>
      <w:r w:rsidRPr="00C576BD">
        <w:rPr>
          <w:rFonts w:ascii="PT Astra Serif" w:hAnsi="PT Astra Serif"/>
          <w:b w:val="0"/>
          <w:sz w:val="28"/>
          <w:szCs w:val="28"/>
        </w:rPr>
        <w:t xml:space="preserve">управления рисками реализации </w:t>
      </w:r>
      <w:r w:rsidR="00D33CF3">
        <w:rPr>
          <w:rFonts w:ascii="PT Astra Serif" w:hAnsi="PT Astra Serif"/>
          <w:b w:val="0"/>
          <w:sz w:val="28"/>
          <w:szCs w:val="28"/>
        </w:rPr>
        <w:t>муниципальной</w:t>
      </w:r>
      <w:r w:rsidR="00D33CF3" w:rsidRPr="00C576BD">
        <w:rPr>
          <w:rFonts w:ascii="PT Astra Serif" w:hAnsi="PT Astra Serif"/>
          <w:b w:val="0"/>
          <w:sz w:val="28"/>
          <w:szCs w:val="28"/>
        </w:rPr>
        <w:t xml:space="preserve"> </w:t>
      </w:r>
      <w:r w:rsidR="00D33CF3">
        <w:rPr>
          <w:rFonts w:ascii="PT Astra Serif" w:hAnsi="PT Astra Serif"/>
          <w:b w:val="0"/>
          <w:sz w:val="28"/>
          <w:szCs w:val="28"/>
        </w:rPr>
        <w:t>п</w:t>
      </w:r>
      <w:r w:rsidRPr="00C576BD">
        <w:rPr>
          <w:rFonts w:ascii="PT Astra Serif" w:hAnsi="PT Astra Serif"/>
          <w:b w:val="0"/>
          <w:sz w:val="28"/>
          <w:szCs w:val="28"/>
        </w:rPr>
        <w:t>рограммы</w:t>
      </w:r>
    </w:p>
    <w:p w:rsidR="001D42CC" w:rsidRPr="00C576BD" w:rsidRDefault="001D42CC" w:rsidP="00C52EB2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D33CF3">
        <w:rPr>
          <w:rFonts w:ascii="PT Astra Serif" w:hAnsi="PT Astra Serif"/>
          <w:sz w:val="28"/>
          <w:szCs w:val="28"/>
        </w:rPr>
        <w:t xml:space="preserve">Существует ряд рисков, которые способны повлиять на реализацию </w:t>
      </w:r>
      <w:r w:rsidR="00D33CF3" w:rsidRPr="00D33CF3">
        <w:rPr>
          <w:rFonts w:ascii="PT Astra Serif" w:hAnsi="PT Astra Serif"/>
          <w:sz w:val="28"/>
          <w:szCs w:val="28"/>
        </w:rPr>
        <w:t>муниципальной п</w:t>
      </w:r>
      <w:r w:rsidRPr="00D33CF3">
        <w:rPr>
          <w:rFonts w:ascii="PT Astra Serif" w:hAnsi="PT Astra Serif"/>
          <w:sz w:val="28"/>
          <w:szCs w:val="28"/>
        </w:rPr>
        <w:t>рограммы</w:t>
      </w:r>
      <w:r w:rsidRPr="00C576BD">
        <w:rPr>
          <w:rFonts w:ascii="PT Astra Serif" w:hAnsi="PT Astra Serif"/>
          <w:sz w:val="28"/>
          <w:szCs w:val="28"/>
        </w:rPr>
        <w:t>: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>финансовые риски;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>нормативные правовые риски;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>экономические риски.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Финансовые риски связаны с возможными кризисными явлениями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>в мировой и российской экономике, которые могут привести к снижению объемов финансирования программных мероприятий из средств местного бюджета.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Нормативные правовые риски связаны с изменением федерального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и регионального законодательства, вследствие чего может возникнуть необходимость внесения соответствующих изменений в муниципальные нормативные акты и в </w:t>
      </w:r>
      <w:r w:rsidR="00D33CF3">
        <w:rPr>
          <w:rFonts w:ascii="PT Astra Serif" w:hAnsi="PT Astra Serif"/>
          <w:sz w:val="28"/>
          <w:szCs w:val="28"/>
        </w:rPr>
        <w:t>муниципальную п</w:t>
      </w:r>
      <w:r w:rsidRPr="00C576BD">
        <w:rPr>
          <w:rFonts w:ascii="PT Astra Serif" w:hAnsi="PT Astra Serif"/>
          <w:sz w:val="28"/>
          <w:szCs w:val="28"/>
        </w:rPr>
        <w:t>рограмму.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Экономические риски связаны с неисполнением договорных обязательств арендаторами земельных участков, что может повлечь снижение поступлений в бюджет города. Мерами минимизации данных рисков являются: постоянный </w:t>
      </w:r>
      <w:proofErr w:type="gramStart"/>
      <w:r w:rsidRPr="00C576BD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C576BD">
        <w:rPr>
          <w:rFonts w:ascii="PT Astra Serif" w:hAnsi="PT Astra Serif"/>
          <w:sz w:val="28"/>
          <w:szCs w:val="28"/>
        </w:rPr>
        <w:t xml:space="preserve"> поступлением платежей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от использования земельных участков, </w:t>
      </w:r>
      <w:proofErr w:type="spellStart"/>
      <w:r w:rsidRPr="00C576BD">
        <w:rPr>
          <w:rFonts w:ascii="PT Astra Serif" w:hAnsi="PT Astra Serif"/>
          <w:sz w:val="28"/>
          <w:szCs w:val="28"/>
        </w:rPr>
        <w:t>претензионно</w:t>
      </w:r>
      <w:proofErr w:type="spellEnd"/>
      <w:r w:rsidRPr="00C576BD">
        <w:rPr>
          <w:rFonts w:ascii="PT Astra Serif" w:hAnsi="PT Astra Serif"/>
          <w:sz w:val="28"/>
          <w:szCs w:val="28"/>
        </w:rPr>
        <w:t xml:space="preserve">-исковая работа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>в отношении арендаторов-неплательщиков арендной платы, проведение заседаний комиссий по взысканию задолженности по договорам аренды земельных участков.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Управление рисками предполагается осуществлять на основе постоянного мониторинга хода реализации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>и оперативного внесения необходимых изменений.</w:t>
      </w:r>
    </w:p>
    <w:p w:rsidR="00C576BD" w:rsidRPr="00C576BD" w:rsidRDefault="00C576BD" w:rsidP="00C576BD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576BD" w:rsidRDefault="00C576BD" w:rsidP="00C576BD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C576BD">
        <w:rPr>
          <w:rFonts w:ascii="PT Astra Serif" w:hAnsi="PT Astra Serif"/>
          <w:b w:val="0"/>
          <w:sz w:val="28"/>
          <w:szCs w:val="28"/>
        </w:rPr>
        <w:t xml:space="preserve">6. Методика оценки эффективности </w:t>
      </w:r>
      <w:r w:rsidR="00D33CF3">
        <w:rPr>
          <w:rFonts w:ascii="PT Astra Serif" w:hAnsi="PT Astra Serif"/>
          <w:b w:val="0"/>
          <w:sz w:val="28"/>
          <w:szCs w:val="28"/>
        </w:rPr>
        <w:t>муниципальной п</w:t>
      </w:r>
      <w:r w:rsidRPr="00C576BD">
        <w:rPr>
          <w:rFonts w:ascii="PT Astra Serif" w:hAnsi="PT Astra Serif"/>
          <w:b w:val="0"/>
          <w:sz w:val="28"/>
          <w:szCs w:val="28"/>
        </w:rPr>
        <w:t>рограммы</w:t>
      </w:r>
    </w:p>
    <w:p w:rsidR="001D42CC" w:rsidRPr="00C576BD" w:rsidRDefault="001D42CC" w:rsidP="00C576BD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Оценка эффективности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 осуществляется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14">
        <w:r w:rsidRPr="00C576BD">
          <w:rPr>
            <w:rFonts w:ascii="PT Astra Serif" w:hAnsi="PT Astra Serif"/>
            <w:sz w:val="28"/>
            <w:szCs w:val="28"/>
          </w:rPr>
          <w:t>методикой</w:t>
        </w:r>
      </w:hyperlink>
      <w:r w:rsidRPr="00C576BD">
        <w:rPr>
          <w:rFonts w:ascii="PT Astra Serif" w:hAnsi="PT Astra Serif"/>
          <w:sz w:val="28"/>
          <w:szCs w:val="28"/>
        </w:rPr>
        <w:t xml:space="preserve"> оценки эффективности реализации муниципальных программ, утвержденной постановлением администрации города от 03.04.2014 </w:t>
      </w:r>
      <w:r>
        <w:rPr>
          <w:rFonts w:ascii="PT Astra Serif" w:hAnsi="PT Astra Serif"/>
          <w:sz w:val="28"/>
          <w:szCs w:val="28"/>
        </w:rPr>
        <w:t>№</w:t>
      </w:r>
      <w:r w:rsidRPr="00C576BD">
        <w:rPr>
          <w:rFonts w:ascii="PT Astra Serif" w:hAnsi="PT Astra Serif"/>
          <w:sz w:val="28"/>
          <w:szCs w:val="28"/>
        </w:rPr>
        <w:t xml:space="preserve">635 </w:t>
      </w:r>
      <w:r>
        <w:rPr>
          <w:rFonts w:ascii="PT Astra Serif" w:hAnsi="PT Astra Serif"/>
          <w:sz w:val="28"/>
          <w:szCs w:val="28"/>
        </w:rPr>
        <w:t>«</w:t>
      </w:r>
      <w:r w:rsidRPr="00C576BD">
        <w:rPr>
          <w:rFonts w:ascii="PT Astra Serif" w:hAnsi="PT Astra Serif"/>
          <w:sz w:val="28"/>
          <w:szCs w:val="28"/>
        </w:rPr>
        <w:t>Об утверждении Порядка разработки, реализации и оценки эффективности муниципальных программ</w:t>
      </w:r>
      <w:r>
        <w:rPr>
          <w:rFonts w:ascii="PT Astra Serif" w:hAnsi="PT Astra Serif"/>
          <w:sz w:val="28"/>
          <w:szCs w:val="28"/>
        </w:rPr>
        <w:t>»</w:t>
      </w:r>
      <w:r w:rsidR="0013018E">
        <w:rPr>
          <w:rFonts w:ascii="PT Astra Serif" w:hAnsi="PT Astra Serif"/>
          <w:sz w:val="28"/>
          <w:szCs w:val="28"/>
        </w:rPr>
        <w:t xml:space="preserve"> (далее - Порядок)</w:t>
      </w:r>
      <w:r w:rsidRPr="00C576BD">
        <w:rPr>
          <w:rFonts w:ascii="PT Astra Serif" w:hAnsi="PT Astra Serif"/>
          <w:sz w:val="28"/>
          <w:szCs w:val="28"/>
        </w:rPr>
        <w:t>.</w:t>
      </w:r>
    </w:p>
    <w:p w:rsidR="00C576BD" w:rsidRPr="00C576BD" w:rsidRDefault="00C576BD" w:rsidP="00C576BD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576BD" w:rsidRDefault="00C576BD" w:rsidP="00C576BD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C576BD">
        <w:rPr>
          <w:rFonts w:ascii="PT Astra Serif" w:hAnsi="PT Astra Serif"/>
          <w:b w:val="0"/>
          <w:sz w:val="28"/>
          <w:szCs w:val="28"/>
        </w:rPr>
        <w:t xml:space="preserve">7. Механизм реализации </w:t>
      </w:r>
      <w:r w:rsidR="00D33CF3">
        <w:rPr>
          <w:rFonts w:ascii="PT Astra Serif" w:hAnsi="PT Astra Serif"/>
          <w:b w:val="0"/>
          <w:sz w:val="28"/>
          <w:szCs w:val="28"/>
        </w:rPr>
        <w:t>муниципальной п</w:t>
      </w:r>
      <w:r w:rsidRPr="00C576BD">
        <w:rPr>
          <w:rFonts w:ascii="PT Astra Serif" w:hAnsi="PT Astra Serif"/>
          <w:b w:val="0"/>
          <w:sz w:val="28"/>
          <w:szCs w:val="28"/>
        </w:rPr>
        <w:t>рограммы</w:t>
      </w:r>
    </w:p>
    <w:p w:rsidR="001D42CC" w:rsidRPr="00C576BD" w:rsidRDefault="001D42CC" w:rsidP="00C576BD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Ответственный исполнитель - комитет по земельным ресурсам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lastRenderedPageBreak/>
        <w:t>и землеустройству города Барнаула: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обеспечивает разработку плана реализации мероприятий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рограммы, плана реализации индикаторов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>рограммы, их утверждение в установленном порядке;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C576BD">
        <w:rPr>
          <w:rFonts w:ascii="PT Astra Serif" w:hAnsi="PT Astra Serif"/>
          <w:sz w:val="28"/>
          <w:szCs w:val="28"/>
        </w:rPr>
        <w:t xml:space="preserve">организует реализацию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рограммы, принимает решение о внесении изменений в </w:t>
      </w:r>
      <w:r w:rsidR="00D33CF3">
        <w:rPr>
          <w:rFonts w:ascii="PT Astra Serif" w:hAnsi="PT Astra Serif"/>
          <w:sz w:val="28"/>
          <w:szCs w:val="28"/>
        </w:rPr>
        <w:t>муниципальную п</w:t>
      </w:r>
      <w:r w:rsidRPr="00C576BD">
        <w:rPr>
          <w:rFonts w:ascii="PT Astra Serif" w:hAnsi="PT Astra Serif"/>
          <w:sz w:val="28"/>
          <w:szCs w:val="28"/>
        </w:rPr>
        <w:t xml:space="preserve">рограмму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в соответствии с установленными Порядком требованиями и несет ответственность за достижение индикаторов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рограммы, конечных результатов ее реализации, а также за эффективность расходования бюджетных средств, предусмотренных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>рограммой;</w:t>
      </w:r>
      <w:proofErr w:type="gramEnd"/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>предоставляет в комитет экономического развития и инвестиционной деятельности администрации города сведения, необходимые для проведения мониторинга;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проводит оценку эффективности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в соответствии с методикой оценки эффективности </w:t>
      </w:r>
      <w:r w:rsidR="001D42CC" w:rsidRPr="00C576BD">
        <w:rPr>
          <w:rFonts w:ascii="PT Astra Serif" w:hAnsi="PT Astra Serif"/>
          <w:sz w:val="28"/>
          <w:szCs w:val="28"/>
        </w:rPr>
        <w:t>реализации муниципальн</w:t>
      </w:r>
      <w:r w:rsidR="001D42CC">
        <w:rPr>
          <w:rFonts w:ascii="PT Astra Serif" w:hAnsi="PT Astra Serif"/>
          <w:sz w:val="28"/>
          <w:szCs w:val="28"/>
        </w:rPr>
        <w:t>ых</w:t>
      </w:r>
      <w:r w:rsidR="001D42CC" w:rsidRPr="00C576BD">
        <w:rPr>
          <w:rFonts w:ascii="PT Astra Serif" w:hAnsi="PT Astra Serif"/>
          <w:sz w:val="28"/>
          <w:szCs w:val="28"/>
        </w:rPr>
        <w:t xml:space="preserve"> программ, утвержденной </w:t>
      </w:r>
      <w:r w:rsidR="001D42CC">
        <w:rPr>
          <w:rFonts w:ascii="PT Astra Serif" w:hAnsi="PT Astra Serif"/>
          <w:sz w:val="28"/>
          <w:szCs w:val="28"/>
        </w:rPr>
        <w:t>Порядком</w:t>
      </w:r>
      <w:r w:rsidRPr="00C576BD">
        <w:rPr>
          <w:rFonts w:ascii="PT Astra Serif" w:hAnsi="PT Astra Serif"/>
          <w:sz w:val="28"/>
          <w:szCs w:val="28"/>
        </w:rPr>
        <w:t>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C576BD">
        <w:rPr>
          <w:rFonts w:ascii="PT Astra Serif" w:hAnsi="PT Astra Serif"/>
          <w:sz w:val="28"/>
          <w:szCs w:val="28"/>
        </w:rPr>
        <w:t xml:space="preserve">запрашивает у участников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 информацию, необходимую для разработки плана реализации мероприятий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 и плана реализации индикаторов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рограммы, подготовки ежеквартальных отчетов по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рограмме в модуле </w:t>
      </w:r>
      <w:r w:rsidR="003B40C5">
        <w:rPr>
          <w:rFonts w:ascii="PT Astra Serif" w:hAnsi="PT Astra Serif"/>
          <w:sz w:val="28"/>
          <w:szCs w:val="28"/>
        </w:rPr>
        <w:t>«</w:t>
      </w:r>
      <w:r w:rsidRPr="00C576BD">
        <w:rPr>
          <w:rFonts w:ascii="PT Astra Serif" w:hAnsi="PT Astra Serif"/>
          <w:sz w:val="28"/>
          <w:szCs w:val="28"/>
        </w:rPr>
        <w:t>Муниципальные программы</w:t>
      </w:r>
      <w:r w:rsidR="003B40C5">
        <w:rPr>
          <w:rFonts w:ascii="PT Astra Serif" w:hAnsi="PT Astra Serif"/>
          <w:sz w:val="28"/>
          <w:szCs w:val="28"/>
        </w:rPr>
        <w:t>»</w:t>
      </w:r>
      <w:r w:rsidRPr="00C576BD">
        <w:rPr>
          <w:rFonts w:ascii="PT Astra Serif" w:hAnsi="PT Astra Serif"/>
          <w:sz w:val="28"/>
          <w:szCs w:val="28"/>
        </w:rPr>
        <w:t xml:space="preserve"> автоматизированной информационной системы </w:t>
      </w:r>
      <w:r w:rsidR="003B40C5">
        <w:rPr>
          <w:rFonts w:ascii="PT Astra Serif" w:hAnsi="PT Astra Serif"/>
          <w:sz w:val="28"/>
          <w:szCs w:val="28"/>
        </w:rPr>
        <w:t>«</w:t>
      </w:r>
      <w:r w:rsidRPr="00C576BD">
        <w:rPr>
          <w:rFonts w:ascii="PT Astra Serif" w:hAnsi="PT Astra Serif"/>
          <w:sz w:val="28"/>
          <w:szCs w:val="28"/>
        </w:rPr>
        <w:t>Социально-экономическое развитие города Барнаула</w:t>
      </w:r>
      <w:r w:rsidR="003B40C5">
        <w:rPr>
          <w:rFonts w:ascii="PT Astra Serif" w:hAnsi="PT Astra Serif"/>
          <w:sz w:val="28"/>
          <w:szCs w:val="28"/>
        </w:rPr>
        <w:t>»</w:t>
      </w:r>
      <w:r w:rsidRPr="00C576BD">
        <w:rPr>
          <w:rFonts w:ascii="PT Astra Serif" w:hAnsi="PT Astra Serif"/>
          <w:sz w:val="28"/>
          <w:szCs w:val="28"/>
        </w:rPr>
        <w:t xml:space="preserve"> (далее - АИС), проведения оценки эффективности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 и подготовки отчета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о ходе реализации и оценке эффективности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>рограммы;</w:t>
      </w:r>
      <w:proofErr w:type="gramEnd"/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вносит ежеквартальные отчеты по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рограмме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в модуль </w:t>
      </w:r>
      <w:r w:rsidR="003B40C5">
        <w:rPr>
          <w:rFonts w:ascii="PT Astra Serif" w:hAnsi="PT Astra Serif"/>
          <w:sz w:val="28"/>
          <w:szCs w:val="28"/>
        </w:rPr>
        <w:t>«</w:t>
      </w:r>
      <w:r w:rsidRPr="00C576BD">
        <w:rPr>
          <w:rFonts w:ascii="PT Astra Serif" w:hAnsi="PT Astra Serif"/>
          <w:sz w:val="28"/>
          <w:szCs w:val="28"/>
        </w:rPr>
        <w:t>Муниципальные программы</w:t>
      </w:r>
      <w:r w:rsidR="003B40C5">
        <w:rPr>
          <w:rFonts w:ascii="PT Astra Serif" w:hAnsi="PT Astra Serif"/>
          <w:sz w:val="28"/>
          <w:szCs w:val="28"/>
        </w:rPr>
        <w:t>»</w:t>
      </w:r>
      <w:r w:rsidRPr="00C576BD">
        <w:rPr>
          <w:rFonts w:ascii="PT Astra Serif" w:hAnsi="PT Astra Serif"/>
          <w:sz w:val="28"/>
          <w:szCs w:val="28"/>
        </w:rPr>
        <w:t xml:space="preserve"> АИС;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несет ответственность за своевременность и полноту предоставления ежеквартальных отчетов по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>рограмме в модул</w:t>
      </w:r>
      <w:r w:rsidR="002E2579">
        <w:rPr>
          <w:rFonts w:ascii="PT Astra Serif" w:hAnsi="PT Astra Serif"/>
          <w:sz w:val="28"/>
          <w:szCs w:val="28"/>
        </w:rPr>
        <w:t>ь</w:t>
      </w:r>
      <w:r w:rsidRPr="00C576BD">
        <w:rPr>
          <w:rFonts w:ascii="PT Astra Serif" w:hAnsi="PT Astra Serif"/>
          <w:sz w:val="28"/>
          <w:szCs w:val="28"/>
        </w:rPr>
        <w:t xml:space="preserve"> </w:t>
      </w:r>
      <w:r w:rsidR="003B40C5">
        <w:rPr>
          <w:rFonts w:ascii="PT Astra Serif" w:hAnsi="PT Astra Serif"/>
          <w:sz w:val="28"/>
          <w:szCs w:val="28"/>
        </w:rPr>
        <w:t>«</w:t>
      </w:r>
      <w:r w:rsidRPr="00C576BD">
        <w:rPr>
          <w:rFonts w:ascii="PT Astra Serif" w:hAnsi="PT Astra Serif"/>
          <w:sz w:val="28"/>
          <w:szCs w:val="28"/>
        </w:rPr>
        <w:t>Муниципальные программы</w:t>
      </w:r>
      <w:r w:rsidR="003B40C5">
        <w:rPr>
          <w:rFonts w:ascii="PT Astra Serif" w:hAnsi="PT Astra Serif"/>
          <w:sz w:val="28"/>
          <w:szCs w:val="28"/>
        </w:rPr>
        <w:t>»</w:t>
      </w:r>
      <w:r w:rsidRPr="00C576BD">
        <w:rPr>
          <w:rFonts w:ascii="PT Astra Serif" w:hAnsi="PT Astra Serif"/>
          <w:sz w:val="28"/>
          <w:szCs w:val="28"/>
        </w:rPr>
        <w:t xml:space="preserve"> АИС в комитет экономического развития и инвестиционной деятельности администрации города;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обеспечивает обязательную государственную регистрацию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>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Участники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>рограммы: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осуществляют реализацию мероприятий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 xml:space="preserve">рограммы в рамках своей компетенции, а также несут ответственность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>за их исполнение;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предоставляют при разработке плана реализации мероприятий </w:t>
      </w:r>
      <w:r w:rsidR="00D33CF3">
        <w:rPr>
          <w:rFonts w:ascii="PT Astra Serif" w:hAnsi="PT Astra Serif"/>
          <w:sz w:val="28"/>
          <w:szCs w:val="28"/>
        </w:rPr>
        <w:t>муниципальной п</w:t>
      </w:r>
      <w:r w:rsidRPr="00C576BD">
        <w:rPr>
          <w:rFonts w:ascii="PT Astra Serif" w:hAnsi="PT Astra Serif"/>
          <w:sz w:val="28"/>
          <w:szCs w:val="28"/>
        </w:rPr>
        <w:t>рограммы и план</w:t>
      </w:r>
      <w:r w:rsidR="002E2579">
        <w:rPr>
          <w:rFonts w:ascii="PT Astra Serif" w:hAnsi="PT Astra Serif"/>
          <w:sz w:val="28"/>
          <w:szCs w:val="28"/>
        </w:rPr>
        <w:t>а</w:t>
      </w:r>
      <w:r w:rsidRPr="00C576BD">
        <w:rPr>
          <w:rFonts w:ascii="PT Astra Serif" w:hAnsi="PT Astra Serif"/>
          <w:sz w:val="28"/>
          <w:szCs w:val="28"/>
        </w:rPr>
        <w:t xml:space="preserve"> реализации индикаторов </w:t>
      </w:r>
      <w:r w:rsidR="00D33CF3">
        <w:rPr>
          <w:rFonts w:ascii="PT Astra Serif" w:hAnsi="PT Astra Serif"/>
          <w:sz w:val="28"/>
          <w:szCs w:val="28"/>
        </w:rPr>
        <w:lastRenderedPageBreak/>
        <w:t>муниципальной</w:t>
      </w:r>
      <w:r w:rsidR="00D33CF3" w:rsidRPr="00C576BD">
        <w:rPr>
          <w:rFonts w:ascii="PT Astra Serif" w:hAnsi="PT Astra Serif"/>
          <w:sz w:val="28"/>
          <w:szCs w:val="28"/>
        </w:rPr>
        <w:t xml:space="preserve"> </w:t>
      </w:r>
      <w:r w:rsidR="00D33CF3">
        <w:rPr>
          <w:rFonts w:ascii="PT Astra Serif" w:hAnsi="PT Astra Serif"/>
          <w:sz w:val="28"/>
          <w:szCs w:val="28"/>
        </w:rPr>
        <w:t>п</w:t>
      </w:r>
      <w:r w:rsidRPr="00C576BD">
        <w:rPr>
          <w:rFonts w:ascii="PT Astra Serif" w:hAnsi="PT Astra Serif"/>
          <w:sz w:val="28"/>
          <w:szCs w:val="28"/>
        </w:rPr>
        <w:t>рограммы предложения ответственному исполнителю;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предоставляют ответственному исполнителю информацию, необходимую для проведения оценки эффективности </w:t>
      </w:r>
      <w:r w:rsidR="00D33CF3">
        <w:rPr>
          <w:rFonts w:ascii="PT Astra Serif" w:hAnsi="PT Astra Serif"/>
          <w:sz w:val="28"/>
          <w:szCs w:val="28"/>
        </w:rPr>
        <w:t>муниципальной</w:t>
      </w:r>
      <w:r w:rsidR="00D33CF3" w:rsidRPr="00C576BD">
        <w:rPr>
          <w:rFonts w:ascii="PT Astra Serif" w:hAnsi="PT Astra Serif"/>
          <w:sz w:val="28"/>
          <w:szCs w:val="28"/>
        </w:rPr>
        <w:t xml:space="preserve"> </w:t>
      </w:r>
      <w:r w:rsidR="00D33CF3">
        <w:rPr>
          <w:rFonts w:ascii="PT Astra Serif" w:hAnsi="PT Astra Serif"/>
          <w:sz w:val="28"/>
          <w:szCs w:val="28"/>
        </w:rPr>
        <w:t xml:space="preserve"> п</w:t>
      </w:r>
      <w:r w:rsidRPr="00C576BD">
        <w:rPr>
          <w:rFonts w:ascii="PT Astra Serif" w:hAnsi="PT Astra Serif"/>
          <w:sz w:val="28"/>
          <w:szCs w:val="28"/>
        </w:rPr>
        <w:t xml:space="preserve">рограммы и подготовки ежеквартальных отчетов по </w:t>
      </w:r>
      <w:r w:rsidR="00D33CF3">
        <w:rPr>
          <w:rFonts w:ascii="PT Astra Serif" w:hAnsi="PT Astra Serif"/>
          <w:sz w:val="28"/>
          <w:szCs w:val="28"/>
        </w:rPr>
        <w:t>муниципальной</w:t>
      </w:r>
      <w:r w:rsidR="00D33CF3" w:rsidRPr="00C576BD">
        <w:rPr>
          <w:rFonts w:ascii="PT Astra Serif" w:hAnsi="PT Astra Serif"/>
          <w:sz w:val="28"/>
          <w:szCs w:val="28"/>
        </w:rPr>
        <w:t xml:space="preserve"> </w:t>
      </w:r>
      <w:r w:rsidR="00D33CF3">
        <w:rPr>
          <w:rFonts w:ascii="PT Astra Serif" w:hAnsi="PT Astra Serif"/>
          <w:sz w:val="28"/>
          <w:szCs w:val="28"/>
        </w:rPr>
        <w:t>п</w:t>
      </w:r>
      <w:r w:rsidRPr="00C576BD">
        <w:rPr>
          <w:rFonts w:ascii="PT Astra Serif" w:hAnsi="PT Astra Serif"/>
          <w:sz w:val="28"/>
          <w:szCs w:val="28"/>
        </w:rPr>
        <w:t xml:space="preserve">рограмме в модуле </w:t>
      </w:r>
      <w:r w:rsidR="003B40C5">
        <w:rPr>
          <w:rFonts w:ascii="PT Astra Serif" w:hAnsi="PT Astra Serif"/>
          <w:sz w:val="28"/>
          <w:szCs w:val="28"/>
        </w:rPr>
        <w:t>«</w:t>
      </w:r>
      <w:r w:rsidRPr="00C576BD">
        <w:rPr>
          <w:rFonts w:ascii="PT Astra Serif" w:hAnsi="PT Astra Serif"/>
          <w:sz w:val="28"/>
          <w:szCs w:val="28"/>
        </w:rPr>
        <w:t>Муниципальные программы</w:t>
      </w:r>
      <w:r w:rsidR="003B40C5">
        <w:rPr>
          <w:rFonts w:ascii="PT Astra Serif" w:hAnsi="PT Astra Serif"/>
          <w:sz w:val="28"/>
          <w:szCs w:val="28"/>
        </w:rPr>
        <w:t>»</w:t>
      </w:r>
      <w:r w:rsidRPr="00C576BD">
        <w:rPr>
          <w:rFonts w:ascii="PT Astra Serif" w:hAnsi="PT Astra Serif"/>
          <w:sz w:val="28"/>
          <w:szCs w:val="28"/>
        </w:rPr>
        <w:t xml:space="preserve"> АИС</w:t>
      </w:r>
      <w:r w:rsidR="00422F82">
        <w:rPr>
          <w:rFonts w:ascii="PT Astra Serif" w:hAnsi="PT Astra Serif"/>
          <w:sz w:val="28"/>
          <w:szCs w:val="28"/>
        </w:rPr>
        <w:t>,</w:t>
      </w:r>
      <w:r w:rsidRPr="00C576BD">
        <w:rPr>
          <w:rFonts w:ascii="PT Astra Serif" w:hAnsi="PT Astra Serif"/>
          <w:sz w:val="28"/>
          <w:szCs w:val="28"/>
        </w:rPr>
        <w:t xml:space="preserve"> в соответствии </w:t>
      </w:r>
      <w:r w:rsidR="00C52EB2">
        <w:rPr>
          <w:rFonts w:ascii="PT Astra Serif" w:hAnsi="PT Astra Serif"/>
          <w:sz w:val="28"/>
          <w:szCs w:val="28"/>
        </w:rPr>
        <w:br/>
      </w:r>
      <w:r w:rsidRPr="00C576BD">
        <w:rPr>
          <w:rFonts w:ascii="PT Astra Serif" w:hAnsi="PT Astra Serif"/>
          <w:sz w:val="28"/>
          <w:szCs w:val="28"/>
        </w:rPr>
        <w:t xml:space="preserve">с планом реализации мероприятий </w:t>
      </w:r>
      <w:r w:rsidR="00D33CF3">
        <w:rPr>
          <w:rFonts w:ascii="PT Astra Serif" w:hAnsi="PT Astra Serif"/>
          <w:sz w:val="28"/>
          <w:szCs w:val="28"/>
        </w:rPr>
        <w:t>муниципальной</w:t>
      </w:r>
      <w:r w:rsidR="00D33CF3" w:rsidRPr="00C576BD">
        <w:rPr>
          <w:rFonts w:ascii="PT Astra Serif" w:hAnsi="PT Astra Serif"/>
          <w:sz w:val="28"/>
          <w:szCs w:val="28"/>
        </w:rPr>
        <w:t xml:space="preserve"> </w:t>
      </w:r>
      <w:r w:rsidR="00D33CF3">
        <w:rPr>
          <w:rFonts w:ascii="PT Astra Serif" w:hAnsi="PT Astra Serif"/>
          <w:sz w:val="28"/>
          <w:szCs w:val="28"/>
        </w:rPr>
        <w:t>п</w:t>
      </w:r>
      <w:r w:rsidRPr="00C576BD">
        <w:rPr>
          <w:rFonts w:ascii="PT Astra Serif" w:hAnsi="PT Astra Serif"/>
          <w:sz w:val="28"/>
          <w:szCs w:val="28"/>
        </w:rPr>
        <w:t xml:space="preserve">рограммы и планом реализации индикаторов </w:t>
      </w:r>
      <w:r w:rsidR="00D33CF3">
        <w:rPr>
          <w:rFonts w:ascii="PT Astra Serif" w:hAnsi="PT Astra Serif"/>
          <w:sz w:val="28"/>
          <w:szCs w:val="28"/>
        </w:rPr>
        <w:t>муниципальной</w:t>
      </w:r>
      <w:r w:rsidR="00D33CF3" w:rsidRPr="00C576BD">
        <w:rPr>
          <w:rFonts w:ascii="PT Astra Serif" w:hAnsi="PT Astra Serif"/>
          <w:sz w:val="28"/>
          <w:szCs w:val="28"/>
        </w:rPr>
        <w:t xml:space="preserve"> </w:t>
      </w:r>
      <w:r w:rsidR="00D33CF3">
        <w:rPr>
          <w:rFonts w:ascii="PT Astra Serif" w:hAnsi="PT Astra Serif"/>
          <w:sz w:val="28"/>
          <w:szCs w:val="28"/>
        </w:rPr>
        <w:t>п</w:t>
      </w:r>
      <w:r w:rsidRPr="00C576BD">
        <w:rPr>
          <w:rFonts w:ascii="PT Astra Serif" w:hAnsi="PT Astra Serif"/>
          <w:sz w:val="28"/>
          <w:szCs w:val="28"/>
        </w:rPr>
        <w:t>рограммы;</w:t>
      </w:r>
    </w:p>
    <w:p w:rsidR="00C576BD" w:rsidRPr="00C576BD" w:rsidRDefault="00C576BD" w:rsidP="00C576B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576BD">
        <w:rPr>
          <w:rFonts w:ascii="PT Astra Serif" w:hAnsi="PT Astra Serif"/>
          <w:sz w:val="28"/>
          <w:szCs w:val="28"/>
        </w:rPr>
        <w:t xml:space="preserve">несут ответственность за своевременность и полноту предоставления ответственному исполнителю информации, необходимой для проведения оценки эффективности </w:t>
      </w:r>
      <w:r w:rsidR="00D33CF3">
        <w:rPr>
          <w:rFonts w:ascii="PT Astra Serif" w:hAnsi="PT Astra Serif"/>
          <w:sz w:val="28"/>
          <w:szCs w:val="28"/>
        </w:rPr>
        <w:t>муниципальной</w:t>
      </w:r>
      <w:r w:rsidR="00D33CF3" w:rsidRPr="00C576BD">
        <w:rPr>
          <w:rFonts w:ascii="PT Astra Serif" w:hAnsi="PT Astra Serif"/>
          <w:sz w:val="28"/>
          <w:szCs w:val="28"/>
        </w:rPr>
        <w:t xml:space="preserve"> </w:t>
      </w:r>
      <w:r w:rsidR="00D33CF3">
        <w:rPr>
          <w:rFonts w:ascii="PT Astra Serif" w:hAnsi="PT Astra Serif"/>
          <w:sz w:val="28"/>
          <w:szCs w:val="28"/>
        </w:rPr>
        <w:t>п</w:t>
      </w:r>
      <w:r w:rsidRPr="00C576BD">
        <w:rPr>
          <w:rFonts w:ascii="PT Astra Serif" w:hAnsi="PT Astra Serif"/>
          <w:sz w:val="28"/>
          <w:szCs w:val="28"/>
        </w:rPr>
        <w:t xml:space="preserve">рограммы и подготовки ежеквартальных отчетов в модуле </w:t>
      </w:r>
      <w:r w:rsidR="003B40C5">
        <w:rPr>
          <w:rFonts w:ascii="PT Astra Serif" w:hAnsi="PT Astra Serif"/>
          <w:sz w:val="28"/>
          <w:szCs w:val="28"/>
        </w:rPr>
        <w:t>«</w:t>
      </w:r>
      <w:r w:rsidRPr="00C576BD">
        <w:rPr>
          <w:rFonts w:ascii="PT Astra Serif" w:hAnsi="PT Astra Serif"/>
          <w:sz w:val="28"/>
          <w:szCs w:val="28"/>
        </w:rPr>
        <w:t>Муниципальные программы</w:t>
      </w:r>
      <w:r w:rsidR="003B40C5">
        <w:rPr>
          <w:rFonts w:ascii="PT Astra Serif" w:hAnsi="PT Astra Serif"/>
          <w:sz w:val="28"/>
          <w:szCs w:val="28"/>
        </w:rPr>
        <w:t>»</w:t>
      </w:r>
      <w:r w:rsidRPr="00C576BD">
        <w:rPr>
          <w:rFonts w:ascii="PT Astra Serif" w:hAnsi="PT Astra Serif"/>
          <w:sz w:val="28"/>
          <w:szCs w:val="28"/>
        </w:rPr>
        <w:t xml:space="preserve"> АИС.</w:t>
      </w: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C576BD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5C115A">
      <w:pPr>
        <w:rPr>
          <w:rFonts w:ascii="PT Astra Serif" w:hAnsi="PT Astra Serif"/>
          <w:sz w:val="28"/>
          <w:szCs w:val="28"/>
        </w:rPr>
      </w:pPr>
    </w:p>
    <w:p w:rsidR="008653F2" w:rsidRPr="00C576BD" w:rsidRDefault="008653F2" w:rsidP="005C115A">
      <w:pPr>
        <w:rPr>
          <w:rFonts w:ascii="PT Astra Serif" w:hAnsi="PT Astra Serif"/>
          <w:sz w:val="28"/>
          <w:szCs w:val="28"/>
        </w:rPr>
        <w:sectPr w:rsidR="008653F2" w:rsidRPr="00C576BD" w:rsidSect="008653F2">
          <w:headerReference w:type="even" r:id="rId15"/>
          <w:headerReference w:type="default" r:id="rId16"/>
          <w:pgSz w:w="11906" w:h="16838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395369" w:rsidRDefault="00395369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72CD4" w:rsidRDefault="00172CD4" w:rsidP="005C115A">
      <w:pPr>
        <w:rPr>
          <w:rFonts w:ascii="PT Astra Serif" w:hAnsi="PT Astra Serif"/>
          <w:sz w:val="28"/>
          <w:szCs w:val="28"/>
        </w:rPr>
      </w:pPr>
    </w:p>
    <w:p w:rsidR="00190795" w:rsidRPr="00F86850" w:rsidRDefault="00190795" w:rsidP="005C115A">
      <w:pPr>
        <w:rPr>
          <w:rFonts w:ascii="PT Astra Serif" w:hAnsi="PT Astra Serif"/>
          <w:sz w:val="28"/>
          <w:szCs w:val="28"/>
        </w:rPr>
      </w:pPr>
    </w:p>
    <w:p w:rsidR="00395369" w:rsidRPr="00F86850" w:rsidRDefault="00422F82" w:rsidP="00395369">
      <w:pPr>
        <w:ind w:right="-1"/>
        <w:contextualSpacing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</w:t>
      </w:r>
      <w:r w:rsidR="00395369" w:rsidRPr="00F86850">
        <w:rPr>
          <w:rFonts w:ascii="PT Astra Serif" w:eastAsia="Calibri" w:hAnsi="PT Astra Serif"/>
          <w:sz w:val="28"/>
          <w:szCs w:val="28"/>
        </w:rPr>
        <w:t>редседател</w:t>
      </w:r>
      <w:r>
        <w:rPr>
          <w:rFonts w:ascii="PT Astra Serif" w:eastAsia="Calibri" w:hAnsi="PT Astra Serif"/>
          <w:sz w:val="28"/>
          <w:szCs w:val="28"/>
        </w:rPr>
        <w:t>ь</w:t>
      </w:r>
      <w:r w:rsidR="00395369" w:rsidRPr="00F86850">
        <w:rPr>
          <w:rFonts w:ascii="PT Astra Serif" w:eastAsia="Calibri" w:hAnsi="PT Astra Serif"/>
          <w:sz w:val="28"/>
          <w:szCs w:val="28"/>
        </w:rPr>
        <w:t xml:space="preserve"> комитета </w:t>
      </w:r>
    </w:p>
    <w:p w:rsidR="00395369" w:rsidRPr="00F86850" w:rsidRDefault="00395369" w:rsidP="00395369">
      <w:pPr>
        <w:ind w:right="-1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F86850">
        <w:rPr>
          <w:rFonts w:ascii="PT Astra Serif" w:eastAsia="Calibri" w:hAnsi="PT Astra Serif"/>
          <w:sz w:val="28"/>
          <w:szCs w:val="28"/>
        </w:rPr>
        <w:t xml:space="preserve">по земельным ресурсам и </w:t>
      </w:r>
    </w:p>
    <w:p w:rsidR="00395369" w:rsidRPr="00F86850" w:rsidRDefault="00395369" w:rsidP="00395369">
      <w:pPr>
        <w:ind w:right="-1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F86850">
        <w:rPr>
          <w:rFonts w:ascii="PT Astra Serif" w:eastAsia="Calibri" w:hAnsi="PT Astra Serif"/>
          <w:sz w:val="28"/>
          <w:szCs w:val="28"/>
        </w:rPr>
        <w:t>землеустройству города Барнаула</w:t>
      </w:r>
      <w:r w:rsidRPr="00F86850">
        <w:rPr>
          <w:rFonts w:ascii="PT Astra Serif" w:eastAsia="Calibri" w:hAnsi="PT Astra Serif"/>
          <w:sz w:val="28"/>
          <w:szCs w:val="28"/>
        </w:rPr>
        <w:tab/>
        <w:t xml:space="preserve"> </w:t>
      </w:r>
      <w:r w:rsidR="00505AA2" w:rsidRPr="00F86850">
        <w:rPr>
          <w:rFonts w:ascii="PT Astra Serif" w:eastAsia="Calibri" w:hAnsi="PT Astra Serif"/>
          <w:sz w:val="28"/>
          <w:szCs w:val="28"/>
        </w:rPr>
        <w:t xml:space="preserve">  </w:t>
      </w:r>
      <w:r w:rsidR="00422F82">
        <w:rPr>
          <w:rFonts w:ascii="PT Astra Serif" w:eastAsia="Calibri" w:hAnsi="PT Astra Serif"/>
          <w:sz w:val="28"/>
          <w:szCs w:val="28"/>
        </w:rPr>
        <w:t xml:space="preserve">          </w:t>
      </w:r>
      <w:r w:rsidR="00505AA2" w:rsidRPr="00F86850">
        <w:rPr>
          <w:rFonts w:ascii="PT Astra Serif" w:eastAsia="Calibri" w:hAnsi="PT Astra Serif"/>
          <w:sz w:val="28"/>
          <w:szCs w:val="28"/>
        </w:rPr>
        <w:t xml:space="preserve">  </w:t>
      </w:r>
      <w:r w:rsidR="004E2638" w:rsidRPr="00F86850">
        <w:rPr>
          <w:rFonts w:ascii="PT Astra Serif" w:eastAsia="Calibri" w:hAnsi="PT Astra Serif"/>
          <w:sz w:val="28"/>
          <w:szCs w:val="28"/>
        </w:rPr>
        <w:t xml:space="preserve"> </w:t>
      </w:r>
      <w:r w:rsidRPr="00F86850">
        <w:rPr>
          <w:rFonts w:ascii="PT Astra Serif" w:eastAsia="Calibri" w:hAnsi="PT Astra Serif"/>
          <w:sz w:val="28"/>
          <w:szCs w:val="28"/>
        </w:rPr>
        <w:t xml:space="preserve">______________ </w:t>
      </w:r>
      <w:r w:rsidR="00422F82">
        <w:rPr>
          <w:rFonts w:ascii="PT Astra Serif" w:eastAsia="Calibri" w:hAnsi="PT Astra Serif"/>
          <w:sz w:val="28"/>
          <w:szCs w:val="28"/>
        </w:rPr>
        <w:t>А.С. Гринина</w:t>
      </w:r>
    </w:p>
    <w:p w:rsidR="00395369" w:rsidRPr="00F86850" w:rsidRDefault="00395369" w:rsidP="00395369">
      <w:pPr>
        <w:ind w:right="-1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="004E2638" w:rsidRPr="00F86850">
        <w:rPr>
          <w:rFonts w:ascii="PT Astra Serif" w:eastAsia="Calibri" w:hAnsi="PT Astra Serif"/>
          <w:sz w:val="28"/>
          <w:szCs w:val="28"/>
        </w:rPr>
        <w:t xml:space="preserve"> </w:t>
      </w:r>
      <w:r w:rsidR="00505AA2" w:rsidRPr="00F86850">
        <w:rPr>
          <w:rFonts w:ascii="PT Astra Serif" w:eastAsia="Calibri" w:hAnsi="PT Astra Serif"/>
          <w:sz w:val="28"/>
          <w:szCs w:val="28"/>
        </w:rPr>
        <w:t xml:space="preserve">    </w:t>
      </w:r>
      <w:r w:rsidRPr="00F86850">
        <w:rPr>
          <w:rFonts w:ascii="PT Astra Serif" w:eastAsia="Calibri" w:hAnsi="PT Astra Serif"/>
          <w:sz w:val="28"/>
          <w:szCs w:val="28"/>
        </w:rPr>
        <w:t xml:space="preserve"> ____________202</w:t>
      </w:r>
      <w:r w:rsidR="00733CD5" w:rsidRPr="00F86850">
        <w:rPr>
          <w:rFonts w:ascii="PT Astra Serif" w:eastAsia="Calibri" w:hAnsi="PT Astra Serif"/>
          <w:sz w:val="28"/>
          <w:szCs w:val="28"/>
        </w:rPr>
        <w:t>6</w:t>
      </w:r>
    </w:p>
    <w:p w:rsidR="00395369" w:rsidRPr="00F86850" w:rsidRDefault="00395369" w:rsidP="00395369">
      <w:pPr>
        <w:ind w:right="-1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F86850">
        <w:rPr>
          <w:rFonts w:ascii="PT Astra Serif" w:eastAsia="Calibri" w:hAnsi="PT Astra Serif"/>
          <w:sz w:val="28"/>
          <w:szCs w:val="28"/>
        </w:rPr>
        <w:t xml:space="preserve">Председатель комитета по финансам, </w:t>
      </w:r>
    </w:p>
    <w:p w:rsidR="00395369" w:rsidRPr="00F86850" w:rsidRDefault="00395369" w:rsidP="00395369">
      <w:pPr>
        <w:ind w:right="-1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F86850">
        <w:rPr>
          <w:rFonts w:ascii="PT Astra Serif" w:eastAsia="Calibri" w:hAnsi="PT Astra Serif"/>
          <w:sz w:val="28"/>
          <w:szCs w:val="28"/>
        </w:rPr>
        <w:t xml:space="preserve">налоговой и кредитной политике </w:t>
      </w:r>
    </w:p>
    <w:p w:rsidR="00395369" w:rsidRPr="00F86850" w:rsidRDefault="00395369" w:rsidP="00395369">
      <w:pPr>
        <w:ind w:right="-1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F86850">
        <w:rPr>
          <w:rFonts w:ascii="PT Astra Serif" w:eastAsia="Calibri" w:hAnsi="PT Astra Serif"/>
          <w:sz w:val="28"/>
          <w:szCs w:val="28"/>
        </w:rPr>
        <w:t>города Барнаула</w:t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  <w:t xml:space="preserve"> </w:t>
      </w:r>
      <w:r w:rsidR="00505AA2" w:rsidRPr="00F86850">
        <w:rPr>
          <w:rFonts w:ascii="PT Astra Serif" w:eastAsia="Calibri" w:hAnsi="PT Astra Serif"/>
          <w:sz w:val="28"/>
          <w:szCs w:val="28"/>
        </w:rPr>
        <w:t xml:space="preserve">     </w:t>
      </w:r>
      <w:r w:rsidR="00422F82">
        <w:rPr>
          <w:rFonts w:ascii="PT Astra Serif" w:eastAsia="Calibri" w:hAnsi="PT Astra Serif"/>
          <w:sz w:val="28"/>
          <w:szCs w:val="28"/>
        </w:rPr>
        <w:t xml:space="preserve">   </w:t>
      </w:r>
      <w:r w:rsidR="00190795">
        <w:rPr>
          <w:rFonts w:ascii="PT Astra Serif" w:eastAsia="Calibri" w:hAnsi="PT Astra Serif"/>
          <w:sz w:val="28"/>
          <w:szCs w:val="28"/>
        </w:rPr>
        <w:t xml:space="preserve">  </w:t>
      </w:r>
      <w:r w:rsidRPr="00F86850">
        <w:rPr>
          <w:rFonts w:ascii="PT Astra Serif" w:eastAsia="Calibri" w:hAnsi="PT Astra Serif"/>
          <w:sz w:val="28"/>
          <w:szCs w:val="28"/>
        </w:rPr>
        <w:t xml:space="preserve"> </w:t>
      </w:r>
      <w:r w:rsidR="00422F82">
        <w:rPr>
          <w:rFonts w:ascii="PT Astra Serif" w:eastAsia="Calibri" w:hAnsi="PT Astra Serif"/>
          <w:sz w:val="28"/>
          <w:szCs w:val="28"/>
        </w:rPr>
        <w:t xml:space="preserve">   </w:t>
      </w:r>
      <w:r w:rsidRPr="00F86850">
        <w:rPr>
          <w:rFonts w:ascii="PT Astra Serif" w:eastAsia="Calibri" w:hAnsi="PT Astra Serif"/>
          <w:sz w:val="28"/>
          <w:szCs w:val="28"/>
        </w:rPr>
        <w:t>____________</w:t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="00190795">
        <w:rPr>
          <w:rFonts w:ascii="PT Astra Serif" w:eastAsia="Calibri" w:hAnsi="PT Astra Serif"/>
          <w:sz w:val="28"/>
          <w:szCs w:val="28"/>
        </w:rPr>
        <w:t xml:space="preserve"> </w:t>
      </w:r>
      <w:r w:rsidRPr="00F86850">
        <w:rPr>
          <w:rFonts w:ascii="PT Astra Serif" w:eastAsia="Calibri" w:hAnsi="PT Astra Serif"/>
          <w:sz w:val="28"/>
          <w:szCs w:val="28"/>
        </w:rPr>
        <w:t xml:space="preserve">О.А. </w:t>
      </w:r>
      <w:proofErr w:type="spellStart"/>
      <w:r w:rsidRPr="00F86850">
        <w:rPr>
          <w:rFonts w:ascii="PT Astra Serif" w:eastAsia="Calibri" w:hAnsi="PT Astra Serif"/>
          <w:sz w:val="28"/>
          <w:szCs w:val="28"/>
        </w:rPr>
        <w:t>Шернина</w:t>
      </w:r>
      <w:proofErr w:type="spellEnd"/>
    </w:p>
    <w:p w:rsidR="00395369" w:rsidRPr="00F86850" w:rsidRDefault="00395369" w:rsidP="00395369">
      <w:pPr>
        <w:ind w:right="-1"/>
        <w:contextualSpacing/>
        <w:jc w:val="both"/>
        <w:rPr>
          <w:rFonts w:ascii="PT Astra Serif" w:hAnsi="PT Astra Serif"/>
          <w:sz w:val="28"/>
          <w:szCs w:val="28"/>
        </w:rPr>
      </w:pPr>
      <w:r w:rsidRPr="00F86850">
        <w:rPr>
          <w:rFonts w:ascii="PT Astra Serif" w:eastAsia="Calibri" w:hAnsi="PT Astra Serif"/>
          <w:sz w:val="28"/>
          <w:szCs w:val="28"/>
        </w:rPr>
        <w:t xml:space="preserve">  </w:t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</w:r>
      <w:r w:rsidRPr="00F86850">
        <w:rPr>
          <w:rFonts w:ascii="PT Astra Serif" w:eastAsia="Calibri" w:hAnsi="PT Astra Serif"/>
          <w:sz w:val="28"/>
          <w:szCs w:val="28"/>
        </w:rPr>
        <w:tab/>
        <w:t xml:space="preserve"> </w:t>
      </w:r>
      <w:r w:rsidR="00505AA2" w:rsidRPr="00F86850">
        <w:rPr>
          <w:rFonts w:ascii="PT Astra Serif" w:eastAsia="Calibri" w:hAnsi="PT Astra Serif"/>
          <w:sz w:val="28"/>
          <w:szCs w:val="28"/>
        </w:rPr>
        <w:t xml:space="preserve">    </w:t>
      </w:r>
      <w:r w:rsidRPr="00F86850">
        <w:rPr>
          <w:rFonts w:ascii="PT Astra Serif" w:eastAsia="Calibri" w:hAnsi="PT Astra Serif"/>
          <w:sz w:val="28"/>
          <w:szCs w:val="28"/>
        </w:rPr>
        <w:t xml:space="preserve"> ____________202</w:t>
      </w:r>
      <w:r w:rsidR="00733CD5" w:rsidRPr="00F86850">
        <w:rPr>
          <w:rFonts w:ascii="PT Astra Serif" w:eastAsia="Calibri" w:hAnsi="PT Astra Serif"/>
          <w:sz w:val="28"/>
          <w:szCs w:val="28"/>
        </w:rPr>
        <w:t>6</w:t>
      </w:r>
    </w:p>
    <w:sectPr w:rsidR="00395369" w:rsidRPr="00F86850" w:rsidSect="007E6013">
      <w:pgSz w:w="11906" w:h="16838"/>
      <w:pgMar w:top="1134" w:right="1985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D06" w:rsidRDefault="00E36D06" w:rsidP="00E36D06">
      <w:r>
        <w:separator/>
      </w:r>
    </w:p>
  </w:endnote>
  <w:endnote w:type="continuationSeparator" w:id="0">
    <w:p w:rsidR="00E36D06" w:rsidRDefault="00E36D06" w:rsidP="00E3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D06" w:rsidRDefault="00E36D06" w:rsidP="00E36D06">
      <w:r>
        <w:separator/>
      </w:r>
    </w:p>
  </w:footnote>
  <w:footnote w:type="continuationSeparator" w:id="0">
    <w:p w:rsidR="00E36D06" w:rsidRDefault="00E36D06" w:rsidP="00E36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D06" w:rsidRPr="00E36D06" w:rsidRDefault="00A03BB8" w:rsidP="00E36D06">
    <w:pPr>
      <w:pStyle w:val="a8"/>
      <w:jc w:val="right"/>
      <w:rPr>
        <w:sz w:val="28"/>
        <w:szCs w:val="28"/>
      </w:rPr>
    </w:pPr>
    <w:r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03997"/>
      <w:docPartObj>
        <w:docPartGallery w:val="Page Numbers (Top of Page)"/>
        <w:docPartUnique/>
      </w:docPartObj>
    </w:sdtPr>
    <w:sdtEndPr/>
    <w:sdtContent>
      <w:p w:rsidR="000F4020" w:rsidRPr="00F86850" w:rsidRDefault="000F4020">
        <w:pPr>
          <w:pStyle w:val="a8"/>
          <w:jc w:val="right"/>
        </w:pPr>
        <w:r w:rsidRPr="00F86850">
          <w:rPr>
            <w:rFonts w:ascii="PT Astra Serif" w:hAnsi="PT Astra Serif"/>
          </w:rPr>
          <w:fldChar w:fldCharType="begin"/>
        </w:r>
        <w:r w:rsidRPr="00F86850">
          <w:rPr>
            <w:rFonts w:ascii="PT Astra Serif" w:hAnsi="PT Astra Serif"/>
          </w:rPr>
          <w:instrText>PAGE   \* MERGEFORMAT</w:instrText>
        </w:r>
        <w:r w:rsidRPr="00F86850">
          <w:rPr>
            <w:rFonts w:ascii="PT Astra Serif" w:hAnsi="PT Astra Serif"/>
          </w:rPr>
          <w:fldChar w:fldCharType="separate"/>
        </w:r>
        <w:r w:rsidR="00806DE1">
          <w:rPr>
            <w:rFonts w:ascii="PT Astra Serif" w:hAnsi="PT Astra Serif"/>
            <w:noProof/>
          </w:rPr>
          <w:t>13</w:t>
        </w:r>
        <w:r w:rsidRPr="00F86850">
          <w:rPr>
            <w:rFonts w:ascii="PT Astra Serif" w:hAnsi="PT Astra Serif"/>
          </w:rPr>
          <w:fldChar w:fldCharType="end"/>
        </w:r>
      </w:p>
    </w:sdtContent>
  </w:sdt>
  <w:p w:rsidR="00E36D06" w:rsidRDefault="00E36D06" w:rsidP="00E36D06">
    <w:pPr>
      <w:pStyle w:val="a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72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F3"/>
    <w:rsid w:val="000011B8"/>
    <w:rsid w:val="0001148D"/>
    <w:rsid w:val="00011ED9"/>
    <w:rsid w:val="00016076"/>
    <w:rsid w:val="00027ADB"/>
    <w:rsid w:val="00054448"/>
    <w:rsid w:val="00062680"/>
    <w:rsid w:val="0008335E"/>
    <w:rsid w:val="00083F37"/>
    <w:rsid w:val="00093168"/>
    <w:rsid w:val="000A7EF5"/>
    <w:rsid w:val="000B1DB4"/>
    <w:rsid w:val="000B6707"/>
    <w:rsid w:val="000D4D39"/>
    <w:rsid w:val="000E699F"/>
    <w:rsid w:val="000F0621"/>
    <w:rsid w:val="000F2D40"/>
    <w:rsid w:val="000F4020"/>
    <w:rsid w:val="000F51C5"/>
    <w:rsid w:val="0013018E"/>
    <w:rsid w:val="00134D16"/>
    <w:rsid w:val="00136068"/>
    <w:rsid w:val="0014593F"/>
    <w:rsid w:val="001532B0"/>
    <w:rsid w:val="00153871"/>
    <w:rsid w:val="00172CD4"/>
    <w:rsid w:val="0017686F"/>
    <w:rsid w:val="001859E2"/>
    <w:rsid w:val="00186D60"/>
    <w:rsid w:val="00190562"/>
    <w:rsid w:val="00190795"/>
    <w:rsid w:val="00194EF0"/>
    <w:rsid w:val="001C2251"/>
    <w:rsid w:val="001C4B21"/>
    <w:rsid w:val="001D42CC"/>
    <w:rsid w:val="001D68F5"/>
    <w:rsid w:val="001E2F2F"/>
    <w:rsid w:val="001E3F2B"/>
    <w:rsid w:val="0020712E"/>
    <w:rsid w:val="00207904"/>
    <w:rsid w:val="00211029"/>
    <w:rsid w:val="002438C7"/>
    <w:rsid w:val="00253BF9"/>
    <w:rsid w:val="00256545"/>
    <w:rsid w:val="002739D1"/>
    <w:rsid w:val="00275B27"/>
    <w:rsid w:val="00276AEB"/>
    <w:rsid w:val="002828E9"/>
    <w:rsid w:val="00283481"/>
    <w:rsid w:val="00290C17"/>
    <w:rsid w:val="002971AE"/>
    <w:rsid w:val="002A4B2C"/>
    <w:rsid w:val="002A5A96"/>
    <w:rsid w:val="002B01AF"/>
    <w:rsid w:val="002B28B2"/>
    <w:rsid w:val="002C54F5"/>
    <w:rsid w:val="002E0DDC"/>
    <w:rsid w:val="002E2579"/>
    <w:rsid w:val="002F2FF9"/>
    <w:rsid w:val="002F4BA5"/>
    <w:rsid w:val="0030492D"/>
    <w:rsid w:val="003053BA"/>
    <w:rsid w:val="00316A10"/>
    <w:rsid w:val="00323BAB"/>
    <w:rsid w:val="003250A4"/>
    <w:rsid w:val="00331C4F"/>
    <w:rsid w:val="00337C55"/>
    <w:rsid w:val="00341948"/>
    <w:rsid w:val="00345C01"/>
    <w:rsid w:val="003523B5"/>
    <w:rsid w:val="003525C0"/>
    <w:rsid w:val="00354286"/>
    <w:rsid w:val="0035650E"/>
    <w:rsid w:val="00361283"/>
    <w:rsid w:val="00363615"/>
    <w:rsid w:val="00364380"/>
    <w:rsid w:val="00385D52"/>
    <w:rsid w:val="003900B1"/>
    <w:rsid w:val="00395369"/>
    <w:rsid w:val="003B40C5"/>
    <w:rsid w:val="003D275D"/>
    <w:rsid w:val="003D415F"/>
    <w:rsid w:val="003D4428"/>
    <w:rsid w:val="003E73C1"/>
    <w:rsid w:val="003F2AC2"/>
    <w:rsid w:val="00415ED1"/>
    <w:rsid w:val="00422F82"/>
    <w:rsid w:val="00423121"/>
    <w:rsid w:val="00424B73"/>
    <w:rsid w:val="00483A70"/>
    <w:rsid w:val="004A2CCE"/>
    <w:rsid w:val="004B6CED"/>
    <w:rsid w:val="004E2638"/>
    <w:rsid w:val="004E3D67"/>
    <w:rsid w:val="00505AA2"/>
    <w:rsid w:val="0051120C"/>
    <w:rsid w:val="005130D2"/>
    <w:rsid w:val="005175BC"/>
    <w:rsid w:val="005453E2"/>
    <w:rsid w:val="00561DBB"/>
    <w:rsid w:val="005816B5"/>
    <w:rsid w:val="00590232"/>
    <w:rsid w:val="00590D15"/>
    <w:rsid w:val="00596952"/>
    <w:rsid w:val="005A5690"/>
    <w:rsid w:val="005B328D"/>
    <w:rsid w:val="005C115A"/>
    <w:rsid w:val="005C2B50"/>
    <w:rsid w:val="005D3DE2"/>
    <w:rsid w:val="005D4630"/>
    <w:rsid w:val="005E1C30"/>
    <w:rsid w:val="005F1B76"/>
    <w:rsid w:val="00602F8C"/>
    <w:rsid w:val="00605EE2"/>
    <w:rsid w:val="00610295"/>
    <w:rsid w:val="00634803"/>
    <w:rsid w:val="0065422F"/>
    <w:rsid w:val="006554E2"/>
    <w:rsid w:val="006927F4"/>
    <w:rsid w:val="006B49A7"/>
    <w:rsid w:val="006C6AFB"/>
    <w:rsid w:val="006D3667"/>
    <w:rsid w:val="006E6404"/>
    <w:rsid w:val="006E6C53"/>
    <w:rsid w:val="006E7075"/>
    <w:rsid w:val="006E7BE3"/>
    <w:rsid w:val="007160FD"/>
    <w:rsid w:val="00724501"/>
    <w:rsid w:val="00733CD5"/>
    <w:rsid w:val="00746C09"/>
    <w:rsid w:val="00750A1B"/>
    <w:rsid w:val="0075154F"/>
    <w:rsid w:val="00751F0A"/>
    <w:rsid w:val="00752330"/>
    <w:rsid w:val="007578B8"/>
    <w:rsid w:val="00773F36"/>
    <w:rsid w:val="00784C58"/>
    <w:rsid w:val="007903FD"/>
    <w:rsid w:val="007966A7"/>
    <w:rsid w:val="007971A4"/>
    <w:rsid w:val="007B320A"/>
    <w:rsid w:val="007C0E76"/>
    <w:rsid w:val="007C1CC6"/>
    <w:rsid w:val="007D4B52"/>
    <w:rsid w:val="007E6013"/>
    <w:rsid w:val="007F5364"/>
    <w:rsid w:val="00806DE1"/>
    <w:rsid w:val="00812721"/>
    <w:rsid w:val="00816DC2"/>
    <w:rsid w:val="00820D9E"/>
    <w:rsid w:val="0082293E"/>
    <w:rsid w:val="008269B7"/>
    <w:rsid w:val="008334DB"/>
    <w:rsid w:val="00840FA4"/>
    <w:rsid w:val="00842609"/>
    <w:rsid w:val="00856CFB"/>
    <w:rsid w:val="008653F2"/>
    <w:rsid w:val="00867F37"/>
    <w:rsid w:val="008912EB"/>
    <w:rsid w:val="008C243B"/>
    <w:rsid w:val="008C32F4"/>
    <w:rsid w:val="008E7459"/>
    <w:rsid w:val="008F6452"/>
    <w:rsid w:val="008F7200"/>
    <w:rsid w:val="00904A1B"/>
    <w:rsid w:val="00911263"/>
    <w:rsid w:val="00914337"/>
    <w:rsid w:val="00961FE5"/>
    <w:rsid w:val="00970543"/>
    <w:rsid w:val="00974077"/>
    <w:rsid w:val="00975F87"/>
    <w:rsid w:val="00976AE0"/>
    <w:rsid w:val="009858F6"/>
    <w:rsid w:val="00995DEF"/>
    <w:rsid w:val="009A7EC7"/>
    <w:rsid w:val="009B1140"/>
    <w:rsid w:val="009B53E4"/>
    <w:rsid w:val="009C3523"/>
    <w:rsid w:val="009C5CC6"/>
    <w:rsid w:val="009D394A"/>
    <w:rsid w:val="009D5835"/>
    <w:rsid w:val="009D713E"/>
    <w:rsid w:val="009E352E"/>
    <w:rsid w:val="009E427E"/>
    <w:rsid w:val="009F01A5"/>
    <w:rsid w:val="009F62C9"/>
    <w:rsid w:val="00A03395"/>
    <w:rsid w:val="00A03BB8"/>
    <w:rsid w:val="00A10CF4"/>
    <w:rsid w:val="00A375C0"/>
    <w:rsid w:val="00A47BA2"/>
    <w:rsid w:val="00A50EA8"/>
    <w:rsid w:val="00A520F6"/>
    <w:rsid w:val="00A6496E"/>
    <w:rsid w:val="00A85CAD"/>
    <w:rsid w:val="00A96961"/>
    <w:rsid w:val="00AB1D81"/>
    <w:rsid w:val="00AB6A8F"/>
    <w:rsid w:val="00AC21BB"/>
    <w:rsid w:val="00AD1488"/>
    <w:rsid w:val="00AD1E9D"/>
    <w:rsid w:val="00AE1E6E"/>
    <w:rsid w:val="00AE3020"/>
    <w:rsid w:val="00AE365C"/>
    <w:rsid w:val="00AF220A"/>
    <w:rsid w:val="00AF2A95"/>
    <w:rsid w:val="00AF3A1E"/>
    <w:rsid w:val="00B162B7"/>
    <w:rsid w:val="00B23C53"/>
    <w:rsid w:val="00B257A7"/>
    <w:rsid w:val="00B31AB0"/>
    <w:rsid w:val="00B53ECE"/>
    <w:rsid w:val="00B647B2"/>
    <w:rsid w:val="00B66E61"/>
    <w:rsid w:val="00B70B78"/>
    <w:rsid w:val="00B774B7"/>
    <w:rsid w:val="00B81485"/>
    <w:rsid w:val="00B871F5"/>
    <w:rsid w:val="00B92472"/>
    <w:rsid w:val="00BA4430"/>
    <w:rsid w:val="00BC15BC"/>
    <w:rsid w:val="00BC3E7E"/>
    <w:rsid w:val="00BC5C51"/>
    <w:rsid w:val="00BE6823"/>
    <w:rsid w:val="00C0100C"/>
    <w:rsid w:val="00C145F1"/>
    <w:rsid w:val="00C16CCE"/>
    <w:rsid w:val="00C21701"/>
    <w:rsid w:val="00C218F3"/>
    <w:rsid w:val="00C2257D"/>
    <w:rsid w:val="00C35C15"/>
    <w:rsid w:val="00C4494B"/>
    <w:rsid w:val="00C4687A"/>
    <w:rsid w:val="00C4793A"/>
    <w:rsid w:val="00C5260B"/>
    <w:rsid w:val="00C52EB2"/>
    <w:rsid w:val="00C576BD"/>
    <w:rsid w:val="00C80590"/>
    <w:rsid w:val="00C821AA"/>
    <w:rsid w:val="00C82D54"/>
    <w:rsid w:val="00C85B8A"/>
    <w:rsid w:val="00C86F13"/>
    <w:rsid w:val="00C94C4F"/>
    <w:rsid w:val="00CC18F1"/>
    <w:rsid w:val="00CC7414"/>
    <w:rsid w:val="00CD3EF7"/>
    <w:rsid w:val="00CE58CC"/>
    <w:rsid w:val="00D032FF"/>
    <w:rsid w:val="00D224E1"/>
    <w:rsid w:val="00D23931"/>
    <w:rsid w:val="00D32A10"/>
    <w:rsid w:val="00D33CF3"/>
    <w:rsid w:val="00D35EA9"/>
    <w:rsid w:val="00D36D2C"/>
    <w:rsid w:val="00D427B5"/>
    <w:rsid w:val="00D46887"/>
    <w:rsid w:val="00D472A5"/>
    <w:rsid w:val="00D53424"/>
    <w:rsid w:val="00D65563"/>
    <w:rsid w:val="00D775AD"/>
    <w:rsid w:val="00D7760A"/>
    <w:rsid w:val="00D80F2B"/>
    <w:rsid w:val="00D900A1"/>
    <w:rsid w:val="00D930B3"/>
    <w:rsid w:val="00D9681F"/>
    <w:rsid w:val="00DA2AD3"/>
    <w:rsid w:val="00DC429A"/>
    <w:rsid w:val="00DD4460"/>
    <w:rsid w:val="00DF7C30"/>
    <w:rsid w:val="00E06DCD"/>
    <w:rsid w:val="00E36D06"/>
    <w:rsid w:val="00E42283"/>
    <w:rsid w:val="00E512E9"/>
    <w:rsid w:val="00E82AEF"/>
    <w:rsid w:val="00E971E0"/>
    <w:rsid w:val="00EA3DEF"/>
    <w:rsid w:val="00EA64B3"/>
    <w:rsid w:val="00EA692B"/>
    <w:rsid w:val="00EA77EF"/>
    <w:rsid w:val="00EB0C77"/>
    <w:rsid w:val="00EB4299"/>
    <w:rsid w:val="00EB42E3"/>
    <w:rsid w:val="00EB4D52"/>
    <w:rsid w:val="00EC6F8C"/>
    <w:rsid w:val="00EE2674"/>
    <w:rsid w:val="00EF57F4"/>
    <w:rsid w:val="00EF746C"/>
    <w:rsid w:val="00F0267F"/>
    <w:rsid w:val="00F22037"/>
    <w:rsid w:val="00F25429"/>
    <w:rsid w:val="00F27ECC"/>
    <w:rsid w:val="00F55837"/>
    <w:rsid w:val="00F62EEE"/>
    <w:rsid w:val="00F67627"/>
    <w:rsid w:val="00F80FAE"/>
    <w:rsid w:val="00F81DA0"/>
    <w:rsid w:val="00F82657"/>
    <w:rsid w:val="00F8450A"/>
    <w:rsid w:val="00F86850"/>
    <w:rsid w:val="00F86C66"/>
    <w:rsid w:val="00FA02A3"/>
    <w:rsid w:val="00FA0723"/>
    <w:rsid w:val="00FA5729"/>
    <w:rsid w:val="00FC10DC"/>
    <w:rsid w:val="00FC43B6"/>
    <w:rsid w:val="00FE0A24"/>
    <w:rsid w:val="00FE1826"/>
    <w:rsid w:val="00FF58FA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2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C218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Цветовое выделение"/>
    <w:uiPriority w:val="99"/>
    <w:rsid w:val="00C218F3"/>
    <w:rPr>
      <w:b/>
      <w:bCs w:val="0"/>
      <w:color w:val="26282F"/>
    </w:rPr>
  </w:style>
  <w:style w:type="paragraph" w:customStyle="1" w:styleId="ConsPlusCell">
    <w:name w:val="ConsPlusCell"/>
    <w:rsid w:val="00C218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6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C0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275B2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E36D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6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36D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6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rsid w:val="00B257A7"/>
    <w:pPr>
      <w:ind w:firstLine="90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257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653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Title">
    <w:name w:val="ConsPlusTitle"/>
    <w:rsid w:val="00AF2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List Paragraph"/>
    <w:basedOn w:val="a"/>
    <w:uiPriority w:val="34"/>
    <w:qFormat/>
    <w:rsid w:val="00AC2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C218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Цветовое выделение"/>
    <w:uiPriority w:val="99"/>
    <w:rsid w:val="00C218F3"/>
    <w:rPr>
      <w:b/>
      <w:bCs w:val="0"/>
      <w:color w:val="26282F"/>
    </w:rPr>
  </w:style>
  <w:style w:type="paragraph" w:customStyle="1" w:styleId="ConsPlusCell">
    <w:name w:val="ConsPlusCell"/>
    <w:rsid w:val="00C218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6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C0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275B2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E36D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6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36D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6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rsid w:val="00B257A7"/>
    <w:pPr>
      <w:ind w:firstLine="90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257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653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Title">
    <w:name w:val="ConsPlusTitle"/>
    <w:rsid w:val="00AF2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List Paragraph"/>
    <w:basedOn w:val="a"/>
    <w:uiPriority w:val="34"/>
    <w:qFormat/>
    <w:rsid w:val="00AC2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.barnaul-adm.ru/ser/mp/18/indicator/109" TargetMode="External"/><Relationship Id="rId13" Type="http://schemas.openxmlformats.org/officeDocument/2006/relationships/hyperlink" Target="https://login.consultant.ru/link/?req=doc&amp;base=RLAW016&amp;n=127570&amp;dst=100011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16&amp;n=130825&amp;dst=10765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16&amp;n=127570&amp;dst=10001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RZR&amp;n=501319&amp;dst=1009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501319&amp;dst=100958" TargetMode="External"/><Relationship Id="rId14" Type="http://schemas.openxmlformats.org/officeDocument/2006/relationships/hyperlink" Target="https://login.consultant.ru/link/?req=doc&amp;base=RLAW016&amp;n=130886&amp;dst=1002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9BFF-CD5A-46A8-A43C-62922FCF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16</Pages>
  <Words>4241</Words>
  <Characters>24176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Григорьевна Макарчук</dc:creator>
  <cp:lastModifiedBy>Плотникова Ольга Владимировна</cp:lastModifiedBy>
  <cp:revision>128</cp:revision>
  <cp:lastPrinted>2026-01-22T03:49:00Z</cp:lastPrinted>
  <dcterms:created xsi:type="dcterms:W3CDTF">2023-09-21T03:27:00Z</dcterms:created>
  <dcterms:modified xsi:type="dcterms:W3CDTF">2026-02-02T07:25:00Z</dcterms:modified>
</cp:coreProperties>
</file>